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D3" w:rsidRPr="009D5AC5" w:rsidRDefault="002573D3" w:rsidP="002573D3">
      <w:pPr>
        <w:spacing w:after="0" w:line="360" w:lineRule="atLeast"/>
        <w:rPr>
          <w:rFonts w:eastAsia="Times New Roman" w:cs="Segoe UI"/>
          <w:color w:val="555555"/>
          <w:sz w:val="20"/>
          <w:szCs w:val="20"/>
        </w:rPr>
      </w:pPr>
      <w:r w:rsidRPr="009D5AC5">
        <w:rPr>
          <w:rFonts w:eastAsia="Times New Roman" w:cs="Segoe UI"/>
          <w:b/>
          <w:bCs/>
          <w:color w:val="555555"/>
          <w:sz w:val="20"/>
          <w:szCs w:val="20"/>
        </w:rPr>
        <w:t>WICT of</w:t>
      </w:r>
      <w:bookmarkStart w:id="0" w:name="_GoBack"/>
      <w:bookmarkEnd w:id="0"/>
      <w:r w:rsidRPr="009D5AC5">
        <w:rPr>
          <w:rFonts w:eastAsia="Times New Roman" w:cs="Segoe UI"/>
          <w:b/>
          <w:bCs/>
          <w:color w:val="555555"/>
          <w:sz w:val="20"/>
          <w:szCs w:val="20"/>
        </w:rPr>
        <w:t>fers four levels of membership:  </w:t>
      </w:r>
    </w:p>
    <w:p w:rsidR="002573D3" w:rsidRPr="009D5AC5" w:rsidRDefault="009D5AC5" w:rsidP="002573D3">
      <w:pPr>
        <w:numPr>
          <w:ilvl w:val="0"/>
          <w:numId w:val="1"/>
        </w:numPr>
        <w:spacing w:before="100" w:beforeAutospacing="1" w:after="100" w:afterAutospacing="1" w:line="240" w:lineRule="auto"/>
        <w:rPr>
          <w:rFonts w:eastAsia="Times New Roman" w:cs="Segoe UI"/>
          <w:color w:val="555555"/>
          <w:sz w:val="20"/>
          <w:szCs w:val="20"/>
        </w:rPr>
      </w:pPr>
      <w:hyperlink r:id="rId8" w:anchor="Executive" w:history="1">
        <w:r w:rsidR="002573D3" w:rsidRPr="009D5AC5">
          <w:rPr>
            <w:rFonts w:eastAsia="Times New Roman" w:cs="Segoe UI"/>
            <w:b/>
            <w:bCs/>
            <w:color w:val="EE352A"/>
            <w:sz w:val="20"/>
            <w:szCs w:val="20"/>
          </w:rPr>
          <w:t>EXECUTIVE​​</w:t>
        </w:r>
      </w:hyperlink>
    </w:p>
    <w:p w:rsidR="002573D3" w:rsidRPr="009D5AC5" w:rsidRDefault="009D5AC5" w:rsidP="002573D3">
      <w:pPr>
        <w:numPr>
          <w:ilvl w:val="0"/>
          <w:numId w:val="1"/>
        </w:numPr>
        <w:spacing w:before="100" w:beforeAutospacing="1" w:after="100" w:afterAutospacing="1" w:line="240" w:lineRule="auto"/>
        <w:rPr>
          <w:rFonts w:eastAsia="Times New Roman" w:cs="Segoe UI"/>
          <w:color w:val="555555"/>
          <w:sz w:val="20"/>
          <w:szCs w:val="20"/>
        </w:rPr>
      </w:pPr>
      <w:hyperlink r:id="rId9" w:anchor="Regular" w:history="1">
        <w:r w:rsidR="002573D3" w:rsidRPr="009D5AC5">
          <w:rPr>
            <w:rFonts w:eastAsia="Times New Roman" w:cs="Segoe UI"/>
            <w:b/>
            <w:bCs/>
            <w:color w:val="EE352A"/>
            <w:sz w:val="20"/>
            <w:szCs w:val="20"/>
          </w:rPr>
          <w:t>REGULAR</w:t>
        </w:r>
      </w:hyperlink>
    </w:p>
    <w:p w:rsidR="002573D3" w:rsidRPr="009D5AC5" w:rsidRDefault="009D5AC5" w:rsidP="002573D3">
      <w:pPr>
        <w:numPr>
          <w:ilvl w:val="0"/>
          <w:numId w:val="1"/>
        </w:numPr>
        <w:spacing w:before="100" w:beforeAutospacing="1" w:after="100" w:afterAutospacing="1" w:line="240" w:lineRule="auto"/>
        <w:rPr>
          <w:rFonts w:eastAsia="Times New Roman" w:cs="Segoe UI"/>
          <w:color w:val="555555"/>
          <w:sz w:val="20"/>
          <w:szCs w:val="20"/>
        </w:rPr>
      </w:pPr>
      <w:hyperlink r:id="rId10" w:anchor="Entry" w:history="1">
        <w:r w:rsidR="002573D3" w:rsidRPr="009D5AC5">
          <w:rPr>
            <w:rFonts w:eastAsia="Times New Roman" w:cs="Segoe UI"/>
            <w:b/>
            <w:bCs/>
            <w:color w:val="EE352A"/>
            <w:sz w:val="20"/>
            <w:szCs w:val="20"/>
          </w:rPr>
          <w:t>ENTRY</w:t>
        </w:r>
      </w:hyperlink>
    </w:p>
    <w:p w:rsidR="002573D3" w:rsidRPr="009D5AC5" w:rsidRDefault="002573D3" w:rsidP="002573D3">
      <w:pPr>
        <w:numPr>
          <w:ilvl w:val="0"/>
          <w:numId w:val="1"/>
        </w:numPr>
        <w:spacing w:before="100" w:beforeAutospacing="1" w:after="100" w:afterAutospacing="1" w:line="240" w:lineRule="auto"/>
        <w:rPr>
          <w:rFonts w:eastAsia="Times New Roman" w:cs="Segoe UI"/>
          <w:color w:val="555555"/>
          <w:sz w:val="20"/>
          <w:szCs w:val="20"/>
        </w:rPr>
      </w:pPr>
      <w:hyperlink r:id="rId11" w:anchor="Student" w:history="1">
        <w:r w:rsidRPr="009D5AC5">
          <w:rPr>
            <w:rFonts w:eastAsia="Times New Roman" w:cs="Segoe UI"/>
            <w:b/>
            <w:bCs/>
            <w:color w:val="EE352A"/>
            <w:sz w:val="20"/>
            <w:szCs w:val="20"/>
          </w:rPr>
          <w:t>STUDENT​</w:t>
        </w:r>
      </w:hyperlink>
    </w:p>
    <w:p w:rsidR="002573D3" w:rsidRPr="009D5AC5" w:rsidRDefault="002573D3" w:rsidP="002573D3">
      <w:pPr>
        <w:spacing w:after="0" w:line="240" w:lineRule="auto"/>
        <w:rPr>
          <w:rFonts w:eastAsia="Times New Roman" w:cs="Segoe UI"/>
          <w:color w:val="555555"/>
          <w:sz w:val="20"/>
          <w:szCs w:val="20"/>
        </w:rPr>
      </w:pPr>
      <w:r w:rsidRPr="009D5AC5">
        <w:rPr>
          <w:rFonts w:eastAsia="Times New Roman" w:cs="Segoe UI"/>
          <w:color w:val="555555"/>
          <w:sz w:val="20"/>
          <w:szCs w:val="20"/>
        </w:rPr>
        <w:t xml:space="preserve">Membership dues are based on your career level, providing a more affordable alternative to those just starting out. </w:t>
      </w:r>
    </w:p>
    <w:p w:rsidR="00BC1F88" w:rsidRPr="009D5AC5" w:rsidRDefault="00BC1F88" w:rsidP="00BC1F88">
      <w:pPr>
        <w:spacing w:before="100" w:beforeAutospacing="1" w:after="100" w:afterAutospacing="1" w:line="240" w:lineRule="auto"/>
        <w:textAlignment w:val="top"/>
        <w:rPr>
          <w:rStyle w:val="ms-rtethemefontface-11"/>
          <w:rFonts w:asciiTheme="minorHAnsi" w:hAnsiTheme="minorHAnsi"/>
          <w:b/>
          <w:color w:val="555555"/>
          <w:sz w:val="20"/>
          <w:szCs w:val="20"/>
        </w:rPr>
      </w:pPr>
      <w:r w:rsidRPr="009D5AC5">
        <w:rPr>
          <w:rFonts w:cs="Segoe UI Semilight"/>
          <w:b/>
          <w:color w:val="444444"/>
          <w:sz w:val="20"/>
          <w:szCs w:val="20"/>
        </w:rPr>
        <w:t>All members receive:</w:t>
      </w:r>
    </w:p>
    <w:p w:rsidR="0026727A" w:rsidRPr="009D5AC5" w:rsidRDefault="0026727A" w:rsidP="0026727A">
      <w:pPr>
        <w:numPr>
          <w:ilvl w:val="0"/>
          <w:numId w:val="2"/>
        </w:numPr>
        <w:spacing w:before="100" w:beforeAutospacing="1" w:after="100" w:afterAutospacing="1" w:line="240" w:lineRule="auto"/>
        <w:textAlignment w:val="top"/>
        <w:rPr>
          <w:rFonts w:cs="Segoe UI"/>
          <w:color w:val="555555"/>
          <w:sz w:val="20"/>
          <w:szCs w:val="20"/>
        </w:rPr>
      </w:pPr>
      <w:r w:rsidRPr="009D5AC5">
        <w:rPr>
          <w:rStyle w:val="ms-rtethemefontface-11"/>
          <w:rFonts w:asciiTheme="minorHAnsi" w:hAnsiTheme="minorHAnsi"/>
          <w:color w:val="555555"/>
          <w:sz w:val="20"/>
          <w:szCs w:val="20"/>
        </w:rPr>
        <w:t>Affiliation with one local chapter (additional chapter memberships may be purchased for $​​​30 each)</w:t>
      </w:r>
    </w:p>
    <w:p w:rsidR="0026727A" w:rsidRPr="009D5AC5" w:rsidRDefault="0026727A" w:rsidP="0026727A">
      <w:pPr>
        <w:numPr>
          <w:ilvl w:val="0"/>
          <w:numId w:val="2"/>
        </w:numPr>
        <w:spacing w:before="100" w:beforeAutospacing="1" w:after="100" w:afterAutospacing="1" w:line="240" w:lineRule="auto"/>
        <w:textAlignment w:val="top"/>
        <w:rPr>
          <w:rFonts w:cs="Segoe UI"/>
          <w:color w:val="555555"/>
          <w:sz w:val="20"/>
          <w:szCs w:val="20"/>
        </w:rPr>
      </w:pPr>
      <w:r w:rsidRPr="009D5AC5">
        <w:rPr>
          <w:rStyle w:val="ms-rtethemefontface-11"/>
          <w:rFonts w:asciiTheme="minorHAnsi" w:hAnsiTheme="minorHAnsi"/>
          <w:color w:val="555555"/>
          <w:sz w:val="20"/>
          <w:szCs w:val="20"/>
        </w:rPr>
        <w:t xml:space="preserve">Discounted registration fees to </w:t>
      </w:r>
      <w:hyperlink r:id="rId12" w:history="1">
        <w:r w:rsidRPr="009D5AC5">
          <w:rPr>
            <w:rStyle w:val="Hyperlink"/>
            <w:rFonts w:cs="Segoe UI"/>
            <w:sz w:val="20"/>
            <w:szCs w:val="20"/>
          </w:rPr>
          <w:t>WICT programs</w:t>
        </w:r>
      </w:hyperlink>
      <w:r w:rsidRPr="009D5AC5">
        <w:rPr>
          <w:rStyle w:val="ms-rtethemefontface-11"/>
          <w:rFonts w:asciiTheme="minorHAnsi" w:hAnsiTheme="minorHAnsi"/>
          <w:color w:val="555555"/>
          <w:sz w:val="20"/>
          <w:szCs w:val="20"/>
        </w:rPr>
        <w:t>, both globally and locally</w:t>
      </w:r>
    </w:p>
    <w:p w:rsidR="0026727A" w:rsidRPr="009D5AC5" w:rsidRDefault="0026727A" w:rsidP="0026727A">
      <w:pPr>
        <w:numPr>
          <w:ilvl w:val="0"/>
          <w:numId w:val="2"/>
        </w:numPr>
        <w:spacing w:before="100" w:beforeAutospacing="1" w:after="100" w:afterAutospacing="1" w:line="240" w:lineRule="auto"/>
        <w:textAlignment w:val="top"/>
        <w:rPr>
          <w:rFonts w:cs="Segoe UI"/>
          <w:color w:val="555555"/>
          <w:sz w:val="20"/>
          <w:szCs w:val="20"/>
        </w:rPr>
      </w:pPr>
      <w:r w:rsidRPr="009D5AC5">
        <w:rPr>
          <w:rStyle w:val="ms-rtethemefontface-11"/>
          <w:rFonts w:asciiTheme="minorHAnsi" w:hAnsiTheme="minorHAnsi"/>
          <w:color w:val="555555"/>
          <w:sz w:val="20"/>
          <w:szCs w:val="20"/>
        </w:rPr>
        <w:t xml:space="preserve">Monthly electronic newsletters including the </w:t>
      </w:r>
      <w:hyperlink r:id="rId13" w:history="1">
        <w:r w:rsidRPr="009D5AC5">
          <w:rPr>
            <w:rStyle w:val="Hyperlink"/>
            <w:rFonts w:cs="Segoe UI"/>
            <w:i/>
            <w:iCs/>
            <w:sz w:val="20"/>
            <w:szCs w:val="20"/>
          </w:rPr>
          <w:t>WICT Wire</w:t>
        </w:r>
      </w:hyperlink>
      <w:r w:rsidRPr="009D5AC5">
        <w:rPr>
          <w:rStyle w:val="ms-rtethemefontface-11"/>
          <w:rFonts w:asciiTheme="minorHAnsi" w:hAnsiTheme="minorHAnsi"/>
          <w:color w:val="555555"/>
          <w:sz w:val="20"/>
          <w:szCs w:val="20"/>
        </w:rPr>
        <w:t xml:space="preserve"> and </w:t>
      </w:r>
      <w:hyperlink r:id="rId14" w:history="1">
        <w:r w:rsidRPr="009D5AC5">
          <w:rPr>
            <w:rStyle w:val="Hyperlink"/>
            <w:rFonts w:cs="Segoe UI"/>
            <w:i/>
            <w:iCs/>
            <w:sz w:val="20"/>
            <w:szCs w:val="20"/>
          </w:rPr>
          <w:t>@WICT​</w:t>
        </w:r>
      </w:hyperlink>
    </w:p>
    <w:p w:rsidR="0026727A" w:rsidRPr="009D5AC5" w:rsidRDefault="0026727A" w:rsidP="0026727A">
      <w:pPr>
        <w:numPr>
          <w:ilvl w:val="0"/>
          <w:numId w:val="2"/>
        </w:numPr>
        <w:spacing w:before="100" w:beforeAutospacing="1" w:after="100" w:afterAutospacing="1" w:line="240" w:lineRule="auto"/>
        <w:textAlignment w:val="top"/>
        <w:rPr>
          <w:rFonts w:cs="Segoe UI"/>
          <w:color w:val="555555"/>
          <w:sz w:val="20"/>
          <w:szCs w:val="20"/>
        </w:rPr>
      </w:pPr>
      <w:r w:rsidRPr="009D5AC5">
        <w:rPr>
          <w:rStyle w:val="ms-rtethemefontface-11"/>
          <w:rFonts w:asciiTheme="minorHAnsi" w:hAnsiTheme="minorHAnsi"/>
          <w:color w:val="555555"/>
          <w:sz w:val="20"/>
          <w:szCs w:val="20"/>
        </w:rPr>
        <w:t>Access to the online member directory on-demand</w:t>
      </w:r>
    </w:p>
    <w:p w:rsidR="0026727A" w:rsidRPr="009D5AC5" w:rsidRDefault="0026727A" w:rsidP="009D5AC5">
      <w:pPr>
        <w:numPr>
          <w:ilvl w:val="0"/>
          <w:numId w:val="2"/>
        </w:numPr>
        <w:spacing w:before="100" w:beforeAutospacing="1" w:after="100" w:afterAutospacing="1" w:line="240" w:lineRule="auto"/>
        <w:textAlignment w:val="top"/>
        <w:rPr>
          <w:rFonts w:cs="Segoe UI"/>
          <w:color w:val="555555"/>
          <w:sz w:val="20"/>
          <w:szCs w:val="20"/>
        </w:rPr>
      </w:pPr>
      <w:r w:rsidRPr="009D5AC5">
        <w:rPr>
          <w:rStyle w:val="ms-rtethemefontface-11"/>
          <w:rFonts w:asciiTheme="minorHAnsi" w:hAnsiTheme="minorHAnsi"/>
          <w:color w:val="555555"/>
          <w:sz w:val="20"/>
          <w:szCs w:val="20"/>
        </w:rPr>
        <w:t xml:space="preserve">Automatic enrollment in </w:t>
      </w:r>
      <w:hyperlink r:id="rId15" w:history="1">
        <w:r w:rsidRPr="009D5AC5">
          <w:rPr>
            <w:rStyle w:val="Hyperlink"/>
            <w:rFonts w:cs="Segoe UI"/>
            <w:sz w:val="20"/>
            <w:szCs w:val="20"/>
          </w:rPr>
          <w:t>WICT Connects</w:t>
        </w:r>
      </w:hyperlink>
      <w:r w:rsidR="00BC1F88" w:rsidRPr="009D5AC5">
        <w:rPr>
          <w:rStyle w:val="ms-rtethemefontface-11"/>
          <w:rFonts w:asciiTheme="minorHAnsi" w:hAnsiTheme="minorHAnsi"/>
          <w:color w:val="555555"/>
          <w:sz w:val="20"/>
          <w:szCs w:val="20"/>
        </w:rPr>
        <w:t>, our online community</w:t>
      </w:r>
    </w:p>
    <w:p w:rsidR="0026727A" w:rsidRPr="009D5AC5" w:rsidRDefault="002573D3" w:rsidP="002573D3">
      <w:pPr>
        <w:spacing w:after="0" w:line="240" w:lineRule="auto"/>
        <w:rPr>
          <w:rFonts w:eastAsia="Times New Roman" w:cs="Segoe UI"/>
          <w:color w:val="555555"/>
          <w:sz w:val="20"/>
          <w:szCs w:val="20"/>
        </w:rPr>
      </w:pPr>
      <w:r w:rsidRPr="009D5AC5">
        <w:rPr>
          <w:rFonts w:eastAsia="Times New Roman" w:cs="Segoe UI"/>
          <w:b/>
          <w:bCs/>
          <w:color w:val="555555"/>
          <w:sz w:val="20"/>
          <w:szCs w:val="20"/>
        </w:rPr>
        <w:t xml:space="preserve">EXECUTIVE ($299) </w:t>
      </w:r>
      <w:r w:rsidRPr="009D5AC5">
        <w:rPr>
          <w:rFonts w:eastAsia="Times New Roman" w:cs="Segoe UI"/>
          <w:color w:val="555555"/>
          <w:sz w:val="20"/>
          <w:szCs w:val="20"/>
        </w:rPr>
        <w:t xml:space="preserve">members are typically in director-level and higher positions. </w:t>
      </w:r>
    </w:p>
    <w:p w:rsidR="002573D3" w:rsidRPr="009D5AC5" w:rsidRDefault="002573D3" w:rsidP="002573D3">
      <w:pPr>
        <w:spacing w:after="0" w:line="240" w:lineRule="auto"/>
        <w:rPr>
          <w:rFonts w:eastAsia="Times New Roman" w:cs="Segoe UI"/>
          <w:color w:val="555555"/>
          <w:sz w:val="20"/>
          <w:szCs w:val="20"/>
        </w:rPr>
      </w:pPr>
      <w:r w:rsidRPr="009D5AC5">
        <w:rPr>
          <w:rFonts w:eastAsia="Times New Roman" w:cs="Segoe UI"/>
          <w:b/>
          <w:bCs/>
          <w:color w:val="555555"/>
          <w:sz w:val="20"/>
          <w:szCs w:val="20"/>
        </w:rPr>
        <w:t>Benefits include: </w:t>
      </w:r>
      <w:r w:rsidRPr="009D5AC5">
        <w:rPr>
          <w:rFonts w:eastAsia="Times New Roman" w:cs="Segoe UI"/>
          <w:color w:val="555555"/>
          <w:sz w:val="20"/>
          <w:szCs w:val="20"/>
        </w:rPr>
        <w:t>At the global</w:t>
      </w:r>
      <w:proofErr w:type="gramStart"/>
      <w:r w:rsidRPr="009D5AC5">
        <w:rPr>
          <w:rFonts w:eastAsia="Times New Roman" w:cs="Segoe UI"/>
          <w:color w:val="555555"/>
          <w:sz w:val="20"/>
          <w:szCs w:val="20"/>
        </w:rPr>
        <w:t>​ level</w:t>
      </w:r>
      <w:proofErr w:type="gramEnd"/>
      <w:r w:rsidRPr="009D5AC5">
        <w:rPr>
          <w:rFonts w:eastAsia="Times New Roman" w:cs="Segoe UI"/>
          <w:color w:val="555555"/>
          <w:sz w:val="20"/>
          <w:szCs w:val="20"/>
        </w:rPr>
        <w:t xml:space="preserve">, Executive Members are offered exclusive access to a distance-learning program that takes the form of webinars designed expressly for high-level executives. Locally, chapters hold various live and electronic programs just for executive members. Also at the local level, these members may vote in chapter elections and can hold chapter board positions.*  </w:t>
      </w:r>
    </w:p>
    <w:p w:rsidR="002573D3" w:rsidRPr="009D5AC5" w:rsidRDefault="002573D3" w:rsidP="002573D3">
      <w:pPr>
        <w:spacing w:after="0" w:line="240" w:lineRule="auto"/>
        <w:rPr>
          <w:rFonts w:eastAsia="Times New Roman" w:cs="Segoe UI"/>
          <w:color w:val="555555"/>
          <w:sz w:val="20"/>
          <w:szCs w:val="20"/>
        </w:rPr>
      </w:pPr>
    </w:p>
    <w:p w:rsidR="0026727A" w:rsidRPr="009D5AC5" w:rsidRDefault="002573D3" w:rsidP="002573D3">
      <w:pPr>
        <w:spacing w:after="0" w:line="240" w:lineRule="auto"/>
        <w:rPr>
          <w:rFonts w:eastAsia="Times New Roman" w:cs="Segoe UI"/>
          <w:color w:val="555555"/>
          <w:sz w:val="20"/>
          <w:szCs w:val="20"/>
        </w:rPr>
      </w:pPr>
      <w:r w:rsidRPr="009D5AC5">
        <w:rPr>
          <w:rFonts w:eastAsia="Times New Roman" w:cs="Segoe UI"/>
          <w:color w:val="555555"/>
          <w:sz w:val="20"/>
          <w:szCs w:val="20"/>
        </w:rPr>
        <w:t> </w:t>
      </w:r>
      <w:bookmarkStart w:id="1" w:name="Regular"/>
      <w:bookmarkEnd w:id="1"/>
      <w:r w:rsidRPr="009D5AC5">
        <w:rPr>
          <w:rFonts w:eastAsia="Times New Roman" w:cs="Segoe UI"/>
          <w:b/>
          <w:bCs/>
          <w:color w:val="555555"/>
          <w:sz w:val="20"/>
          <w:szCs w:val="20"/>
        </w:rPr>
        <w:t xml:space="preserve">REGULAR ($195) </w:t>
      </w:r>
      <w:r w:rsidRPr="009D5AC5">
        <w:rPr>
          <w:rFonts w:eastAsia="Times New Roman" w:cs="Segoe UI"/>
          <w:color w:val="555555"/>
          <w:sz w:val="20"/>
          <w:szCs w:val="20"/>
        </w:rPr>
        <w:t xml:space="preserve">members generally hold mid-level or supervisory positions.  </w:t>
      </w:r>
    </w:p>
    <w:p w:rsidR="002573D3" w:rsidRPr="009D5AC5" w:rsidRDefault="002573D3" w:rsidP="002573D3">
      <w:pPr>
        <w:spacing w:after="0" w:line="240" w:lineRule="auto"/>
        <w:rPr>
          <w:rFonts w:eastAsia="Times New Roman" w:cs="Segoe UI"/>
          <w:color w:val="555555"/>
          <w:sz w:val="20"/>
          <w:szCs w:val="20"/>
        </w:rPr>
      </w:pPr>
      <w:r w:rsidRPr="009D5AC5">
        <w:rPr>
          <w:rFonts w:eastAsia="Times New Roman" w:cs="Segoe UI"/>
          <w:b/>
          <w:bCs/>
          <w:color w:val="555555"/>
          <w:sz w:val="20"/>
          <w:szCs w:val="20"/>
        </w:rPr>
        <w:t xml:space="preserve">Benefits include: </w:t>
      </w:r>
      <w:r w:rsidRPr="009D5AC5">
        <w:rPr>
          <w:rFonts w:eastAsia="Times New Roman" w:cs="Segoe UI"/>
          <w:color w:val="555555"/>
          <w:sz w:val="20"/>
          <w:szCs w:val="20"/>
        </w:rPr>
        <w:t>Value-added free webinars, mid-level level programs and targeted messaging geared toward your career level, and more. At the local level, these members may vote in chapter elections and can hold chapter board positions.* </w:t>
      </w:r>
    </w:p>
    <w:p w:rsidR="002573D3" w:rsidRPr="009D5AC5" w:rsidRDefault="002573D3" w:rsidP="002573D3">
      <w:pPr>
        <w:spacing w:after="0" w:line="240" w:lineRule="auto"/>
        <w:rPr>
          <w:rFonts w:eastAsia="Times New Roman" w:cs="Segoe UI"/>
          <w:color w:val="555555"/>
          <w:sz w:val="20"/>
          <w:szCs w:val="20"/>
        </w:rPr>
      </w:pPr>
    </w:p>
    <w:p w:rsidR="0026727A" w:rsidRPr="009D5AC5" w:rsidRDefault="002573D3" w:rsidP="002573D3">
      <w:pPr>
        <w:spacing w:after="0" w:line="240" w:lineRule="auto"/>
        <w:rPr>
          <w:rFonts w:eastAsia="Times New Roman" w:cs="Segoe UI"/>
          <w:color w:val="555555"/>
          <w:sz w:val="20"/>
          <w:szCs w:val="20"/>
        </w:rPr>
      </w:pPr>
      <w:r w:rsidRPr="009D5AC5">
        <w:rPr>
          <w:rFonts w:eastAsia="Times New Roman" w:cs="Segoe UI"/>
          <w:color w:val="555555"/>
          <w:sz w:val="20"/>
          <w:szCs w:val="20"/>
        </w:rPr>
        <w:t> </w:t>
      </w:r>
      <w:bookmarkStart w:id="2" w:name="Entry"/>
      <w:bookmarkEnd w:id="2"/>
      <w:r w:rsidRPr="009D5AC5">
        <w:rPr>
          <w:rFonts w:eastAsia="Times New Roman" w:cs="Segoe UI"/>
          <w:b/>
          <w:bCs/>
          <w:color w:val="555555"/>
          <w:sz w:val="20"/>
          <w:szCs w:val="20"/>
        </w:rPr>
        <w:t xml:space="preserve">ENTRY ($85) </w:t>
      </w:r>
      <w:r w:rsidRPr="009D5AC5">
        <w:rPr>
          <w:rFonts w:eastAsia="Times New Roman" w:cs="Segoe UI"/>
          <w:color w:val="555555"/>
          <w:sz w:val="20"/>
          <w:szCs w:val="20"/>
        </w:rPr>
        <w:t xml:space="preserve">members occupy non-salaried (hourly) positions with no supervisory or direct budgetary responsibilities. </w:t>
      </w:r>
    </w:p>
    <w:p w:rsidR="002573D3" w:rsidRPr="009D5AC5" w:rsidRDefault="002573D3" w:rsidP="002573D3">
      <w:pPr>
        <w:spacing w:after="0" w:line="240" w:lineRule="auto"/>
        <w:rPr>
          <w:rFonts w:eastAsia="Times New Roman" w:cs="Segoe UI"/>
          <w:color w:val="555555"/>
          <w:sz w:val="20"/>
          <w:szCs w:val="20"/>
        </w:rPr>
      </w:pPr>
      <w:r w:rsidRPr="009D5AC5">
        <w:rPr>
          <w:rFonts w:eastAsia="Times New Roman" w:cs="Segoe UI"/>
          <w:b/>
          <w:bCs/>
          <w:color w:val="555555"/>
          <w:sz w:val="20"/>
          <w:szCs w:val="20"/>
        </w:rPr>
        <w:t xml:space="preserve">Benefits include: </w:t>
      </w:r>
      <w:r w:rsidRPr="009D5AC5">
        <w:rPr>
          <w:rFonts w:eastAsia="Times New Roman" w:cs="Segoe UI"/>
          <w:color w:val="555555"/>
          <w:sz w:val="20"/>
          <w:szCs w:val="20"/>
        </w:rPr>
        <w:t>Value-added free webinars, entry-level level programs and targeted messaging geared toward your career level. At the local level, these members are not eligible to vote in chapter elections and cannot serve on the chapter board.</w:t>
      </w:r>
    </w:p>
    <w:p w:rsidR="002573D3" w:rsidRPr="009D5AC5" w:rsidRDefault="002573D3" w:rsidP="002573D3">
      <w:pPr>
        <w:spacing w:after="0" w:line="240" w:lineRule="auto"/>
        <w:rPr>
          <w:rFonts w:eastAsia="Times New Roman" w:cs="Segoe UI"/>
          <w:color w:val="555555"/>
          <w:sz w:val="20"/>
          <w:szCs w:val="20"/>
        </w:rPr>
      </w:pPr>
    </w:p>
    <w:p w:rsidR="0026727A" w:rsidRPr="009D5AC5" w:rsidRDefault="002573D3" w:rsidP="002573D3">
      <w:pPr>
        <w:spacing w:after="0" w:line="240" w:lineRule="auto"/>
        <w:rPr>
          <w:rFonts w:eastAsia="Times New Roman" w:cs="Segoe UI"/>
          <w:color w:val="555555"/>
          <w:sz w:val="20"/>
          <w:szCs w:val="20"/>
        </w:rPr>
      </w:pPr>
      <w:r w:rsidRPr="009D5AC5">
        <w:rPr>
          <w:rFonts w:eastAsia="Times New Roman" w:cs="Segoe UI"/>
          <w:color w:val="555555"/>
          <w:sz w:val="20"/>
          <w:szCs w:val="20"/>
        </w:rPr>
        <w:t> </w:t>
      </w:r>
      <w:bookmarkStart w:id="3" w:name="Student"/>
      <w:bookmarkEnd w:id="3"/>
      <w:r w:rsidRPr="009D5AC5">
        <w:rPr>
          <w:rFonts w:eastAsia="Times New Roman" w:cs="Segoe UI"/>
          <w:b/>
          <w:bCs/>
          <w:color w:val="555555"/>
          <w:sz w:val="20"/>
          <w:szCs w:val="20"/>
        </w:rPr>
        <w:t xml:space="preserve">STUDENT ($35) </w:t>
      </w:r>
      <w:r w:rsidRPr="009D5AC5">
        <w:rPr>
          <w:rFonts w:eastAsia="Times New Roman" w:cs="Segoe UI"/>
          <w:color w:val="555555"/>
          <w:sz w:val="20"/>
          <w:szCs w:val="20"/>
        </w:rPr>
        <w:t>members are full-time students currently earning 6 credit hours at graduate level or 12 credit hours at undergraduate level. </w:t>
      </w:r>
    </w:p>
    <w:p w:rsidR="002573D3" w:rsidRPr="009D5AC5" w:rsidRDefault="002573D3" w:rsidP="002573D3">
      <w:pPr>
        <w:spacing w:after="0" w:line="240" w:lineRule="auto"/>
        <w:rPr>
          <w:rFonts w:eastAsia="Times New Roman" w:cs="Segoe UI"/>
          <w:color w:val="555555"/>
          <w:sz w:val="20"/>
          <w:szCs w:val="20"/>
        </w:rPr>
      </w:pPr>
      <w:r w:rsidRPr="009D5AC5">
        <w:rPr>
          <w:rFonts w:eastAsia="Times New Roman" w:cs="Segoe UI"/>
          <w:b/>
          <w:bCs/>
          <w:color w:val="555555"/>
          <w:sz w:val="20"/>
          <w:szCs w:val="20"/>
        </w:rPr>
        <w:t>Benefits include:</w:t>
      </w:r>
      <w:r w:rsidRPr="009D5AC5">
        <w:rPr>
          <w:rFonts w:eastAsia="Times New Roman" w:cs="Segoe UI"/>
          <w:color w:val="555555"/>
          <w:sz w:val="20"/>
          <w:szCs w:val="20"/>
        </w:rPr>
        <w:t>  The same benefits as entry-level members, with the added value of opportunities to network and build relationships for future opportunities, student mentoring programs through the local chapters, and more. Student members are not eligible to vote in chapter elections and cannot serve on the chapter board.</w:t>
      </w:r>
    </w:p>
    <w:p w:rsidR="002573D3" w:rsidRPr="009D5AC5" w:rsidRDefault="002573D3" w:rsidP="002573D3">
      <w:pPr>
        <w:spacing w:after="0" w:line="240" w:lineRule="auto"/>
        <w:rPr>
          <w:rFonts w:eastAsia="Times New Roman" w:cs="Segoe UI"/>
          <w:color w:val="555555"/>
          <w:sz w:val="20"/>
          <w:szCs w:val="20"/>
        </w:rPr>
      </w:pPr>
      <w:r w:rsidRPr="009D5AC5">
        <w:rPr>
          <w:rFonts w:eastAsia="Times New Roman" w:cs="Segoe UI"/>
          <w:color w:val="555555"/>
          <w:sz w:val="20"/>
          <w:szCs w:val="20"/>
        </w:rPr>
        <w:t> </w:t>
      </w:r>
    </w:p>
    <w:p w:rsidR="002573D3" w:rsidRPr="009D5AC5" w:rsidRDefault="002573D3" w:rsidP="002573D3">
      <w:pPr>
        <w:spacing w:after="0" w:line="240" w:lineRule="auto"/>
        <w:rPr>
          <w:rFonts w:eastAsia="Times New Roman" w:cs="Segoe UI"/>
          <w:color w:val="555555"/>
          <w:sz w:val="20"/>
          <w:szCs w:val="20"/>
        </w:rPr>
      </w:pPr>
      <w:r w:rsidRPr="009D5AC5">
        <w:rPr>
          <w:rFonts w:eastAsia="Times New Roman" w:cs="Segoe UI"/>
          <w:color w:val="555555"/>
          <w:sz w:val="20"/>
          <w:szCs w:val="20"/>
        </w:rPr>
        <w:t xml:space="preserve">* </w:t>
      </w:r>
      <w:r w:rsidRPr="009D5AC5">
        <w:rPr>
          <w:rFonts w:eastAsia="Times New Roman" w:cs="Segoe UI"/>
          <w:b/>
          <w:bCs/>
          <w:color w:val="555555"/>
          <w:sz w:val="20"/>
          <w:szCs w:val="20"/>
        </w:rPr>
        <w:t xml:space="preserve">Voting membership </w:t>
      </w:r>
      <w:r w:rsidRPr="009D5AC5">
        <w:rPr>
          <w:rFonts w:eastAsia="Times New Roman" w:cs="Segoe UI"/>
          <w:color w:val="555555"/>
          <w:sz w:val="20"/>
          <w:szCs w:val="20"/>
        </w:rPr>
        <w:t>levels are important in selecting WICT chapter volunteer leaders and required for serving as a WICT chapter volunteer leader.</w:t>
      </w:r>
    </w:p>
    <w:p w:rsidR="002573D3" w:rsidRPr="009D5AC5" w:rsidRDefault="002573D3" w:rsidP="002573D3">
      <w:pPr>
        <w:spacing w:after="0" w:line="240" w:lineRule="auto"/>
        <w:rPr>
          <w:rFonts w:eastAsia="Times New Roman" w:cs="Segoe UI"/>
          <w:b/>
          <w:bCs/>
          <w:color w:val="555555"/>
          <w:sz w:val="20"/>
          <w:szCs w:val="20"/>
        </w:rPr>
      </w:pPr>
      <w:r w:rsidRPr="009D5AC5">
        <w:rPr>
          <w:rFonts w:eastAsia="Times New Roman" w:cs="Segoe UI"/>
          <w:b/>
          <w:bCs/>
          <w:color w:val="555555"/>
          <w:sz w:val="20"/>
          <w:szCs w:val="20"/>
        </w:rPr>
        <w:t> </w:t>
      </w:r>
    </w:p>
    <w:p w:rsidR="002573D3" w:rsidRPr="009D5AC5" w:rsidRDefault="002573D3" w:rsidP="002573D3">
      <w:pPr>
        <w:spacing w:after="0" w:line="240" w:lineRule="auto"/>
        <w:rPr>
          <w:rFonts w:eastAsia="Times New Roman" w:cs="Segoe UI"/>
          <w:color w:val="555555"/>
          <w:sz w:val="20"/>
          <w:szCs w:val="20"/>
        </w:rPr>
      </w:pPr>
      <w:r w:rsidRPr="009D5AC5">
        <w:rPr>
          <w:rFonts w:eastAsia="Times New Roman" w:cs="Segoe UI"/>
          <w:b/>
          <w:bCs/>
          <w:color w:val="555555"/>
          <w:sz w:val="20"/>
          <w:szCs w:val="20"/>
        </w:rPr>
        <w:t xml:space="preserve">New members are welcome to join at </w:t>
      </w:r>
      <w:proofErr w:type="spellStart"/>
      <w:r w:rsidRPr="009D5AC5">
        <w:rPr>
          <w:rFonts w:eastAsia="Times New Roman" w:cs="Segoe UI"/>
          <w:b/>
          <w:bCs/>
          <w:color w:val="555555"/>
          <w:sz w:val="20"/>
          <w:szCs w:val="20"/>
        </w:rPr>
        <w:t>anytime</w:t>
      </w:r>
      <w:proofErr w:type="spellEnd"/>
      <w:r w:rsidRPr="009D5AC5">
        <w:rPr>
          <w:rFonts w:eastAsia="Times New Roman" w:cs="Segoe UI"/>
          <w:b/>
          <w:bCs/>
          <w:color w:val="555555"/>
          <w:sz w:val="20"/>
          <w:szCs w:val="20"/>
        </w:rPr>
        <w:t xml:space="preserve">, </w:t>
      </w:r>
      <w:r w:rsidRPr="009D5AC5">
        <w:rPr>
          <w:rFonts w:eastAsia="Times New Roman" w:cs="Segoe UI"/>
          <w:color w:val="555555"/>
          <w:sz w:val="20"/>
          <w:szCs w:val="20"/>
        </w:rPr>
        <w:t xml:space="preserve">however membership is based on the calendar year (January - December) and not the anniversary of your join date. If you join after January, you will receive a pro-rated credit on the following year's dues renewal </w:t>
      </w:r>
      <w:proofErr w:type="gramStart"/>
      <w:r w:rsidRPr="009D5AC5">
        <w:rPr>
          <w:rFonts w:eastAsia="Times New Roman" w:cs="Segoe UI"/>
          <w:color w:val="555555"/>
          <w:sz w:val="20"/>
          <w:szCs w:val="20"/>
        </w:rPr>
        <w:t xml:space="preserve">for </w:t>
      </w:r>
      <w:proofErr w:type="spellStart"/>
      <w:r w:rsidRPr="009D5AC5">
        <w:rPr>
          <w:rFonts w:eastAsia="Times New Roman" w:cs="Segoe UI"/>
          <w:color w:val="555555"/>
          <w:sz w:val="20"/>
          <w:szCs w:val="20"/>
        </w:rPr>
        <w:t>th</w:t>
      </w:r>
      <w:proofErr w:type="spellEnd"/>
      <w:proofErr w:type="gramEnd"/>
      <w:r w:rsidRPr="009D5AC5">
        <w:rPr>
          <w:rFonts w:eastAsia="Times New Roman" w:cs="Segoe UI"/>
          <w:color w:val="555555"/>
          <w:sz w:val="20"/>
          <w:szCs w:val="20"/>
        </w:rPr>
        <w:t>​</w:t>
      </w:r>
      <w:proofErr w:type="spellStart"/>
      <w:r w:rsidRPr="009D5AC5">
        <w:rPr>
          <w:rFonts w:eastAsia="Times New Roman" w:cs="Segoe UI"/>
          <w:color w:val="555555"/>
          <w:sz w:val="20"/>
          <w:szCs w:val="20"/>
        </w:rPr>
        <w:t>ose</w:t>
      </w:r>
      <w:proofErr w:type="spellEnd"/>
      <w:r w:rsidRPr="009D5AC5">
        <w:rPr>
          <w:rFonts w:eastAsia="Times New Roman" w:cs="Segoe UI"/>
          <w:color w:val="555555"/>
          <w:sz w:val="20"/>
          <w:szCs w:val="20"/>
        </w:rPr>
        <w:t xml:space="preserve"> months you were not a member. </w:t>
      </w:r>
      <w:r w:rsidRPr="009D5AC5">
        <w:rPr>
          <w:rFonts w:eastAsia="Times New Roman" w:cs="Segoe UI"/>
          <w:b/>
          <w:bCs/>
          <w:color w:val="555555"/>
          <w:sz w:val="20"/>
          <w:szCs w:val="20"/>
        </w:rPr>
        <w:t>Renewals for the following year are processed starting November 1. </w:t>
      </w:r>
      <w:r w:rsidRPr="009D5AC5">
        <w:rPr>
          <w:rFonts w:eastAsia="Times New Roman" w:cs="Segoe UI"/>
          <w:color w:val="555555"/>
          <w:sz w:val="20"/>
          <w:szCs w:val="20"/>
        </w:rPr>
        <w:t>​</w:t>
      </w:r>
    </w:p>
    <w:p w:rsidR="0026727A" w:rsidRPr="009D5AC5" w:rsidRDefault="0026727A" w:rsidP="002573D3">
      <w:pPr>
        <w:spacing w:after="0" w:line="240" w:lineRule="auto"/>
        <w:rPr>
          <w:rFonts w:eastAsia="Times New Roman" w:cs="Segoe UI"/>
          <w:color w:val="555555"/>
          <w:sz w:val="20"/>
          <w:szCs w:val="20"/>
        </w:rPr>
      </w:pPr>
    </w:p>
    <w:p w:rsidR="0026727A" w:rsidRPr="009D5AC5" w:rsidRDefault="0026727A" w:rsidP="002573D3">
      <w:pPr>
        <w:spacing w:after="0" w:line="240" w:lineRule="auto"/>
        <w:rPr>
          <w:rFonts w:eastAsia="Times New Roman" w:cs="Segoe UI"/>
          <w:color w:val="555555"/>
          <w:sz w:val="20"/>
          <w:szCs w:val="20"/>
        </w:rPr>
      </w:pPr>
      <w:r w:rsidRPr="009D5AC5">
        <w:rPr>
          <w:rStyle w:val="ms-rtethemefontface-11"/>
          <w:rFonts w:asciiTheme="minorHAnsi" w:hAnsiTheme="minorHAnsi"/>
          <w:b/>
          <w:bCs/>
          <w:color w:val="555555"/>
          <w:sz w:val="20"/>
          <w:szCs w:val="20"/>
        </w:rPr>
        <w:t xml:space="preserve">Tax Information: </w:t>
      </w:r>
      <w:r w:rsidRPr="009D5AC5">
        <w:rPr>
          <w:rStyle w:val="ms-rtethemefontface-11"/>
          <w:rFonts w:asciiTheme="minorHAnsi" w:hAnsiTheme="minorHAnsi"/>
          <w:color w:val="555555"/>
          <w:sz w:val="20"/>
          <w:szCs w:val="20"/>
        </w:rPr>
        <w:t>WICT is a 501(c</w:t>
      </w:r>
      <w:proofErr w:type="gramStart"/>
      <w:r w:rsidRPr="009D5AC5">
        <w:rPr>
          <w:rStyle w:val="ms-rtethemefontface-11"/>
          <w:rFonts w:asciiTheme="minorHAnsi" w:hAnsiTheme="minorHAnsi"/>
          <w:color w:val="555555"/>
          <w:sz w:val="20"/>
          <w:szCs w:val="20"/>
        </w:rPr>
        <w:t>)(</w:t>
      </w:r>
      <w:proofErr w:type="gramEnd"/>
      <w:r w:rsidRPr="009D5AC5">
        <w:rPr>
          <w:rStyle w:val="ms-rtethemefontface-11"/>
          <w:rFonts w:asciiTheme="minorHAnsi" w:hAnsiTheme="minorHAnsi"/>
          <w:color w:val="555555"/>
          <w:sz w:val="20"/>
          <w:szCs w:val="20"/>
        </w:rPr>
        <w:t>3) and its Federal ID #36-3814358.  WICT dues or contributions may be deductible as a charitable expense.  Please consult your tax advisor.</w:t>
      </w:r>
    </w:p>
    <w:p w:rsidR="002573D3" w:rsidRPr="009D5AC5" w:rsidRDefault="002573D3" w:rsidP="002573D3">
      <w:pPr>
        <w:spacing w:line="240" w:lineRule="auto"/>
        <w:rPr>
          <w:sz w:val="18"/>
          <w:szCs w:val="18"/>
        </w:rPr>
      </w:pPr>
    </w:p>
    <w:sectPr w:rsidR="002573D3" w:rsidRPr="009D5AC5" w:rsidSect="009D5AC5">
      <w:headerReference w:type="default" r:id="rId16"/>
      <w:pgSz w:w="12240" w:h="15840"/>
      <w:pgMar w:top="1152"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C4" w:rsidRDefault="009D51C4" w:rsidP="009D51C4">
      <w:pPr>
        <w:spacing w:after="0" w:line="240" w:lineRule="auto"/>
      </w:pPr>
      <w:r>
        <w:separator/>
      </w:r>
    </w:p>
  </w:endnote>
  <w:endnote w:type="continuationSeparator" w:id="0">
    <w:p w:rsidR="009D51C4" w:rsidRDefault="009D51C4" w:rsidP="009D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C4" w:rsidRDefault="009D51C4" w:rsidP="009D51C4">
      <w:pPr>
        <w:spacing w:after="0" w:line="240" w:lineRule="auto"/>
      </w:pPr>
      <w:r>
        <w:separator/>
      </w:r>
    </w:p>
  </w:footnote>
  <w:footnote w:type="continuationSeparator" w:id="0">
    <w:p w:rsidR="009D51C4" w:rsidRDefault="009D51C4" w:rsidP="009D5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C4" w:rsidRDefault="009D51C4">
    <w:pPr>
      <w:pStyle w:val="Header"/>
    </w:pPr>
    <w:r w:rsidRPr="00342E70">
      <w:rPr>
        <w:noProof/>
      </w:rPr>
      <w:drawing>
        <wp:inline distT="0" distB="0" distL="0" distR="0" wp14:anchorId="36D8F3BC" wp14:editId="3C0B4292">
          <wp:extent cx="757895" cy="715227"/>
          <wp:effectExtent l="0" t="0" r="4445" b="8890"/>
          <wp:docPr id="16" name="Picture 16" descr="Women in Cable Tele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in Cable Tele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691" cy="742402"/>
                  </a:xfrm>
                  <a:prstGeom prst="rect">
                    <a:avLst/>
                  </a:prstGeom>
                  <a:noFill/>
                  <a:ln>
                    <a:noFill/>
                  </a:ln>
                </pic:spPr>
              </pic:pic>
            </a:graphicData>
          </a:graphic>
        </wp:inline>
      </w:drawing>
    </w:r>
  </w:p>
  <w:p w:rsidR="009D51C4" w:rsidRDefault="009D5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0C83"/>
    <w:multiLevelType w:val="multilevel"/>
    <w:tmpl w:val="5590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E34A0"/>
    <w:multiLevelType w:val="multilevel"/>
    <w:tmpl w:val="4B86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D3"/>
    <w:rsid w:val="00183129"/>
    <w:rsid w:val="00210D1B"/>
    <w:rsid w:val="002573D3"/>
    <w:rsid w:val="0026727A"/>
    <w:rsid w:val="009D51C4"/>
    <w:rsid w:val="009D5AC5"/>
    <w:rsid w:val="00BC1F88"/>
    <w:rsid w:val="00F8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52E4-22EE-4FDA-ADC7-A20118D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3D3"/>
    <w:rPr>
      <w:strike w:val="0"/>
      <w:dstrike w:val="0"/>
      <w:color w:val="EE352A"/>
      <w:u w:val="none"/>
      <w:effect w:val="none"/>
    </w:rPr>
  </w:style>
  <w:style w:type="paragraph" w:styleId="NormalWeb">
    <w:name w:val="Normal (Web)"/>
    <w:basedOn w:val="Normal"/>
    <w:uiPriority w:val="99"/>
    <w:semiHidden/>
    <w:unhideWhenUsed/>
    <w:rsid w:val="002573D3"/>
    <w:pPr>
      <w:spacing w:after="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2573D3"/>
    <w:rPr>
      <w:b/>
      <w:bCs/>
    </w:rPr>
  </w:style>
  <w:style w:type="character" w:customStyle="1" w:styleId="ms-rtethemefontface-11">
    <w:name w:val="ms-rtethemefontface-11"/>
    <w:basedOn w:val="DefaultParagraphFont"/>
    <w:rsid w:val="002573D3"/>
    <w:rPr>
      <w:rFonts w:ascii="Segoe UI" w:hAnsi="Segoe UI" w:cs="Segoe UI" w:hint="default"/>
    </w:rPr>
  </w:style>
  <w:style w:type="paragraph" w:styleId="Header">
    <w:name w:val="header"/>
    <w:basedOn w:val="Normal"/>
    <w:link w:val="HeaderChar"/>
    <w:uiPriority w:val="99"/>
    <w:unhideWhenUsed/>
    <w:rsid w:val="009D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C4"/>
  </w:style>
  <w:style w:type="paragraph" w:styleId="Footer">
    <w:name w:val="footer"/>
    <w:basedOn w:val="Normal"/>
    <w:link w:val="FooterChar"/>
    <w:uiPriority w:val="99"/>
    <w:unhideWhenUsed/>
    <w:rsid w:val="009D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C4"/>
  </w:style>
  <w:style w:type="character" w:styleId="Emphasis">
    <w:name w:val="Emphasis"/>
    <w:basedOn w:val="DefaultParagraphFont"/>
    <w:uiPriority w:val="20"/>
    <w:qFormat/>
    <w:rsid w:val="00267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5864">
      <w:bodyDiv w:val="1"/>
      <w:marLeft w:val="0"/>
      <w:marRight w:val="0"/>
      <w:marTop w:val="0"/>
      <w:marBottom w:val="0"/>
      <w:divBdr>
        <w:top w:val="none" w:sz="0" w:space="0" w:color="auto"/>
        <w:left w:val="none" w:sz="0" w:space="0" w:color="auto"/>
        <w:bottom w:val="none" w:sz="0" w:space="0" w:color="auto"/>
        <w:right w:val="none" w:sz="0" w:space="0" w:color="auto"/>
      </w:divBdr>
      <w:divsChild>
        <w:div w:id="546256093">
          <w:marLeft w:val="0"/>
          <w:marRight w:val="0"/>
          <w:marTop w:val="0"/>
          <w:marBottom w:val="0"/>
          <w:divBdr>
            <w:top w:val="none" w:sz="0" w:space="0" w:color="auto"/>
            <w:left w:val="none" w:sz="0" w:space="0" w:color="auto"/>
            <w:bottom w:val="none" w:sz="0" w:space="0" w:color="auto"/>
            <w:right w:val="none" w:sz="0" w:space="0" w:color="auto"/>
          </w:divBdr>
          <w:divsChild>
            <w:div w:id="664632910">
              <w:marLeft w:val="0"/>
              <w:marRight w:val="0"/>
              <w:marTop w:val="0"/>
              <w:marBottom w:val="0"/>
              <w:divBdr>
                <w:top w:val="none" w:sz="0" w:space="0" w:color="auto"/>
                <w:left w:val="none" w:sz="0" w:space="0" w:color="auto"/>
                <w:bottom w:val="none" w:sz="0" w:space="0" w:color="auto"/>
                <w:right w:val="none" w:sz="0" w:space="0" w:color="auto"/>
              </w:divBdr>
              <w:divsChild>
                <w:div w:id="2047213902">
                  <w:marLeft w:val="0"/>
                  <w:marRight w:val="0"/>
                  <w:marTop w:val="150"/>
                  <w:marBottom w:val="0"/>
                  <w:divBdr>
                    <w:top w:val="single" w:sz="6" w:space="0" w:color="CCCCCC"/>
                    <w:left w:val="none" w:sz="0" w:space="0" w:color="auto"/>
                    <w:bottom w:val="none" w:sz="0" w:space="0" w:color="auto"/>
                    <w:right w:val="none" w:sz="0" w:space="0" w:color="auto"/>
                  </w:divBdr>
                  <w:divsChild>
                    <w:div w:id="451485701">
                      <w:marLeft w:val="0"/>
                      <w:marRight w:val="0"/>
                      <w:marTop w:val="0"/>
                      <w:marBottom w:val="0"/>
                      <w:divBdr>
                        <w:top w:val="none" w:sz="0" w:space="0" w:color="auto"/>
                        <w:left w:val="none" w:sz="0" w:space="0" w:color="auto"/>
                        <w:bottom w:val="none" w:sz="0" w:space="0" w:color="auto"/>
                        <w:right w:val="none" w:sz="0" w:space="0" w:color="auto"/>
                      </w:divBdr>
                      <w:divsChild>
                        <w:div w:id="1278759028">
                          <w:marLeft w:val="0"/>
                          <w:marRight w:val="0"/>
                          <w:marTop w:val="0"/>
                          <w:marBottom w:val="0"/>
                          <w:divBdr>
                            <w:top w:val="none" w:sz="0" w:space="0" w:color="auto"/>
                            <w:left w:val="none" w:sz="0" w:space="0" w:color="auto"/>
                            <w:bottom w:val="none" w:sz="0" w:space="0" w:color="auto"/>
                            <w:right w:val="none" w:sz="0" w:space="0" w:color="auto"/>
                          </w:divBdr>
                          <w:divsChild>
                            <w:div w:id="1470586178">
                              <w:marLeft w:val="0"/>
                              <w:marRight w:val="0"/>
                              <w:marTop w:val="0"/>
                              <w:marBottom w:val="0"/>
                              <w:divBdr>
                                <w:top w:val="none" w:sz="0" w:space="0" w:color="auto"/>
                                <w:left w:val="none" w:sz="0" w:space="0" w:color="auto"/>
                                <w:bottom w:val="none" w:sz="0" w:space="0" w:color="auto"/>
                                <w:right w:val="none" w:sz="0" w:space="0" w:color="auto"/>
                              </w:divBdr>
                              <w:divsChild>
                                <w:div w:id="1348171510">
                                  <w:marLeft w:val="0"/>
                                  <w:marRight w:val="0"/>
                                  <w:marTop w:val="0"/>
                                  <w:marBottom w:val="0"/>
                                  <w:divBdr>
                                    <w:top w:val="none" w:sz="0" w:space="0" w:color="auto"/>
                                    <w:left w:val="none" w:sz="0" w:space="0" w:color="auto"/>
                                    <w:bottom w:val="none" w:sz="0" w:space="0" w:color="auto"/>
                                    <w:right w:val="none" w:sz="0" w:space="0" w:color="auto"/>
                                  </w:divBdr>
                                  <w:divsChild>
                                    <w:div w:id="1160921902">
                                      <w:marLeft w:val="0"/>
                                      <w:marRight w:val="0"/>
                                      <w:marTop w:val="0"/>
                                      <w:marBottom w:val="0"/>
                                      <w:divBdr>
                                        <w:top w:val="none" w:sz="0" w:space="0" w:color="auto"/>
                                        <w:left w:val="none" w:sz="0" w:space="0" w:color="auto"/>
                                        <w:bottom w:val="none" w:sz="0" w:space="0" w:color="auto"/>
                                        <w:right w:val="none" w:sz="0" w:space="0" w:color="auto"/>
                                      </w:divBdr>
                                      <w:divsChild>
                                        <w:div w:id="15279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212705">
      <w:bodyDiv w:val="1"/>
      <w:marLeft w:val="0"/>
      <w:marRight w:val="0"/>
      <w:marTop w:val="0"/>
      <w:marBottom w:val="0"/>
      <w:divBdr>
        <w:top w:val="none" w:sz="0" w:space="0" w:color="auto"/>
        <w:left w:val="none" w:sz="0" w:space="0" w:color="auto"/>
        <w:bottom w:val="none" w:sz="0" w:space="0" w:color="auto"/>
        <w:right w:val="none" w:sz="0" w:space="0" w:color="auto"/>
      </w:divBdr>
      <w:divsChild>
        <w:div w:id="1804419845">
          <w:marLeft w:val="0"/>
          <w:marRight w:val="0"/>
          <w:marTop w:val="0"/>
          <w:marBottom w:val="0"/>
          <w:divBdr>
            <w:top w:val="none" w:sz="0" w:space="0" w:color="auto"/>
            <w:left w:val="none" w:sz="0" w:space="0" w:color="auto"/>
            <w:bottom w:val="none" w:sz="0" w:space="0" w:color="auto"/>
            <w:right w:val="none" w:sz="0" w:space="0" w:color="auto"/>
          </w:divBdr>
          <w:divsChild>
            <w:div w:id="479152559">
              <w:marLeft w:val="0"/>
              <w:marRight w:val="0"/>
              <w:marTop w:val="0"/>
              <w:marBottom w:val="0"/>
              <w:divBdr>
                <w:top w:val="none" w:sz="0" w:space="0" w:color="auto"/>
                <w:left w:val="none" w:sz="0" w:space="0" w:color="auto"/>
                <w:bottom w:val="none" w:sz="0" w:space="0" w:color="auto"/>
                <w:right w:val="none" w:sz="0" w:space="0" w:color="auto"/>
              </w:divBdr>
              <w:divsChild>
                <w:div w:id="1901011330">
                  <w:marLeft w:val="0"/>
                  <w:marRight w:val="0"/>
                  <w:marTop w:val="150"/>
                  <w:marBottom w:val="0"/>
                  <w:divBdr>
                    <w:top w:val="single" w:sz="6" w:space="0" w:color="CCCCCC"/>
                    <w:left w:val="none" w:sz="0" w:space="0" w:color="auto"/>
                    <w:bottom w:val="none" w:sz="0" w:space="0" w:color="auto"/>
                    <w:right w:val="none" w:sz="0" w:space="0" w:color="auto"/>
                  </w:divBdr>
                  <w:divsChild>
                    <w:div w:id="1125348376">
                      <w:marLeft w:val="0"/>
                      <w:marRight w:val="0"/>
                      <w:marTop w:val="0"/>
                      <w:marBottom w:val="0"/>
                      <w:divBdr>
                        <w:top w:val="none" w:sz="0" w:space="0" w:color="auto"/>
                        <w:left w:val="none" w:sz="0" w:space="0" w:color="auto"/>
                        <w:bottom w:val="none" w:sz="0" w:space="0" w:color="auto"/>
                        <w:right w:val="none" w:sz="0" w:space="0" w:color="auto"/>
                      </w:divBdr>
                      <w:divsChild>
                        <w:div w:id="1811703920">
                          <w:marLeft w:val="0"/>
                          <w:marRight w:val="0"/>
                          <w:marTop w:val="0"/>
                          <w:marBottom w:val="0"/>
                          <w:divBdr>
                            <w:top w:val="none" w:sz="0" w:space="0" w:color="auto"/>
                            <w:left w:val="none" w:sz="0" w:space="0" w:color="auto"/>
                            <w:bottom w:val="none" w:sz="0" w:space="0" w:color="auto"/>
                            <w:right w:val="none" w:sz="0" w:space="0" w:color="auto"/>
                          </w:divBdr>
                          <w:divsChild>
                            <w:div w:id="836725874">
                              <w:marLeft w:val="0"/>
                              <w:marRight w:val="0"/>
                              <w:marTop w:val="0"/>
                              <w:marBottom w:val="0"/>
                              <w:divBdr>
                                <w:top w:val="none" w:sz="0" w:space="0" w:color="auto"/>
                                <w:left w:val="none" w:sz="0" w:space="0" w:color="auto"/>
                                <w:bottom w:val="none" w:sz="0" w:space="0" w:color="auto"/>
                                <w:right w:val="none" w:sz="0" w:space="0" w:color="auto"/>
                              </w:divBdr>
                              <w:divsChild>
                                <w:div w:id="38435867">
                                  <w:marLeft w:val="0"/>
                                  <w:marRight w:val="0"/>
                                  <w:marTop w:val="0"/>
                                  <w:marBottom w:val="0"/>
                                  <w:divBdr>
                                    <w:top w:val="none" w:sz="0" w:space="0" w:color="auto"/>
                                    <w:left w:val="none" w:sz="0" w:space="0" w:color="auto"/>
                                    <w:bottom w:val="none" w:sz="0" w:space="0" w:color="auto"/>
                                    <w:right w:val="none" w:sz="0" w:space="0" w:color="auto"/>
                                  </w:divBdr>
                                  <w:divsChild>
                                    <w:div w:id="1569534623">
                                      <w:marLeft w:val="0"/>
                                      <w:marRight w:val="0"/>
                                      <w:marTop w:val="0"/>
                                      <w:marBottom w:val="0"/>
                                      <w:divBdr>
                                        <w:top w:val="none" w:sz="0" w:space="0" w:color="auto"/>
                                        <w:left w:val="none" w:sz="0" w:space="0" w:color="auto"/>
                                        <w:bottom w:val="none" w:sz="0" w:space="0" w:color="auto"/>
                                        <w:right w:val="none" w:sz="0" w:space="0" w:color="auto"/>
                                      </w:divBdr>
                                      <w:divsChild>
                                        <w:div w:id="898369849">
                                          <w:marLeft w:val="0"/>
                                          <w:marRight w:val="0"/>
                                          <w:marTop w:val="0"/>
                                          <w:marBottom w:val="0"/>
                                          <w:divBdr>
                                            <w:top w:val="none" w:sz="0" w:space="0" w:color="auto"/>
                                            <w:left w:val="none" w:sz="0" w:space="0" w:color="auto"/>
                                            <w:bottom w:val="none" w:sz="0" w:space="0" w:color="auto"/>
                                            <w:right w:val="none" w:sz="0" w:space="0" w:color="auto"/>
                                          </w:divBdr>
                                          <w:divsChild>
                                            <w:div w:id="992215338">
                                              <w:marLeft w:val="0"/>
                                              <w:marRight w:val="0"/>
                                              <w:marTop w:val="0"/>
                                              <w:marBottom w:val="0"/>
                                              <w:divBdr>
                                                <w:top w:val="none" w:sz="0" w:space="0" w:color="auto"/>
                                                <w:left w:val="none" w:sz="0" w:space="0" w:color="auto"/>
                                                <w:bottom w:val="none" w:sz="0" w:space="0" w:color="auto"/>
                                                <w:right w:val="none" w:sz="0" w:space="0" w:color="auto"/>
                                              </w:divBdr>
                                              <w:divsChild>
                                                <w:div w:id="2052880320">
                                                  <w:marLeft w:val="0"/>
                                                  <w:marRight w:val="0"/>
                                                  <w:marTop w:val="0"/>
                                                  <w:marBottom w:val="0"/>
                                                  <w:divBdr>
                                                    <w:top w:val="none" w:sz="0" w:space="0" w:color="auto"/>
                                                    <w:left w:val="none" w:sz="0" w:space="0" w:color="auto"/>
                                                    <w:bottom w:val="none" w:sz="0" w:space="0" w:color="auto"/>
                                                    <w:right w:val="none" w:sz="0" w:space="0" w:color="auto"/>
                                                  </w:divBdr>
                                                  <w:divsChild>
                                                    <w:div w:id="761336690">
                                                      <w:marLeft w:val="0"/>
                                                      <w:marRight w:val="0"/>
                                                      <w:marTop w:val="0"/>
                                                      <w:marBottom w:val="0"/>
                                                      <w:divBdr>
                                                        <w:top w:val="none" w:sz="0" w:space="0" w:color="auto"/>
                                                        <w:left w:val="none" w:sz="0" w:space="0" w:color="auto"/>
                                                        <w:bottom w:val="none" w:sz="0" w:space="0" w:color="auto"/>
                                                        <w:right w:val="none" w:sz="0" w:space="0" w:color="auto"/>
                                                      </w:divBdr>
                                                      <w:divsChild>
                                                        <w:div w:id="18334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171272">
      <w:bodyDiv w:val="1"/>
      <w:marLeft w:val="0"/>
      <w:marRight w:val="0"/>
      <w:marTop w:val="0"/>
      <w:marBottom w:val="0"/>
      <w:divBdr>
        <w:top w:val="none" w:sz="0" w:space="0" w:color="auto"/>
        <w:left w:val="none" w:sz="0" w:space="0" w:color="auto"/>
        <w:bottom w:val="none" w:sz="0" w:space="0" w:color="auto"/>
        <w:right w:val="none" w:sz="0" w:space="0" w:color="auto"/>
      </w:divBdr>
      <w:divsChild>
        <w:div w:id="1492984861">
          <w:marLeft w:val="0"/>
          <w:marRight w:val="0"/>
          <w:marTop w:val="0"/>
          <w:marBottom w:val="0"/>
          <w:divBdr>
            <w:top w:val="none" w:sz="0" w:space="0" w:color="auto"/>
            <w:left w:val="none" w:sz="0" w:space="0" w:color="auto"/>
            <w:bottom w:val="none" w:sz="0" w:space="0" w:color="auto"/>
            <w:right w:val="none" w:sz="0" w:space="0" w:color="auto"/>
          </w:divBdr>
          <w:divsChild>
            <w:div w:id="186875114">
              <w:marLeft w:val="0"/>
              <w:marRight w:val="0"/>
              <w:marTop w:val="0"/>
              <w:marBottom w:val="0"/>
              <w:divBdr>
                <w:top w:val="none" w:sz="0" w:space="0" w:color="auto"/>
                <w:left w:val="none" w:sz="0" w:space="0" w:color="auto"/>
                <w:bottom w:val="none" w:sz="0" w:space="0" w:color="auto"/>
                <w:right w:val="none" w:sz="0" w:space="0" w:color="auto"/>
              </w:divBdr>
              <w:divsChild>
                <w:div w:id="1459184490">
                  <w:marLeft w:val="0"/>
                  <w:marRight w:val="0"/>
                  <w:marTop w:val="150"/>
                  <w:marBottom w:val="0"/>
                  <w:divBdr>
                    <w:top w:val="single" w:sz="6" w:space="0" w:color="CCCCCC"/>
                    <w:left w:val="none" w:sz="0" w:space="0" w:color="auto"/>
                    <w:bottom w:val="none" w:sz="0" w:space="0" w:color="auto"/>
                    <w:right w:val="none" w:sz="0" w:space="0" w:color="auto"/>
                  </w:divBdr>
                  <w:divsChild>
                    <w:div w:id="855735374">
                      <w:marLeft w:val="0"/>
                      <w:marRight w:val="0"/>
                      <w:marTop w:val="0"/>
                      <w:marBottom w:val="0"/>
                      <w:divBdr>
                        <w:top w:val="none" w:sz="0" w:space="0" w:color="auto"/>
                        <w:left w:val="none" w:sz="0" w:space="0" w:color="auto"/>
                        <w:bottom w:val="none" w:sz="0" w:space="0" w:color="auto"/>
                        <w:right w:val="none" w:sz="0" w:space="0" w:color="auto"/>
                      </w:divBdr>
                      <w:divsChild>
                        <w:div w:id="1067611315">
                          <w:marLeft w:val="0"/>
                          <w:marRight w:val="0"/>
                          <w:marTop w:val="0"/>
                          <w:marBottom w:val="0"/>
                          <w:divBdr>
                            <w:top w:val="none" w:sz="0" w:space="0" w:color="auto"/>
                            <w:left w:val="none" w:sz="0" w:space="0" w:color="auto"/>
                            <w:bottom w:val="none" w:sz="0" w:space="0" w:color="auto"/>
                            <w:right w:val="none" w:sz="0" w:space="0" w:color="auto"/>
                          </w:divBdr>
                          <w:divsChild>
                            <w:div w:id="440296960">
                              <w:marLeft w:val="0"/>
                              <w:marRight w:val="0"/>
                              <w:marTop w:val="0"/>
                              <w:marBottom w:val="0"/>
                              <w:divBdr>
                                <w:top w:val="none" w:sz="0" w:space="0" w:color="auto"/>
                                <w:left w:val="none" w:sz="0" w:space="0" w:color="auto"/>
                                <w:bottom w:val="none" w:sz="0" w:space="0" w:color="auto"/>
                                <w:right w:val="none" w:sz="0" w:space="0" w:color="auto"/>
                              </w:divBdr>
                              <w:divsChild>
                                <w:div w:id="5060642">
                                  <w:marLeft w:val="0"/>
                                  <w:marRight w:val="0"/>
                                  <w:marTop w:val="0"/>
                                  <w:marBottom w:val="0"/>
                                  <w:divBdr>
                                    <w:top w:val="none" w:sz="0" w:space="0" w:color="auto"/>
                                    <w:left w:val="none" w:sz="0" w:space="0" w:color="auto"/>
                                    <w:bottom w:val="none" w:sz="0" w:space="0" w:color="auto"/>
                                    <w:right w:val="none" w:sz="0" w:space="0" w:color="auto"/>
                                  </w:divBdr>
                                  <w:divsChild>
                                    <w:div w:id="756514001">
                                      <w:marLeft w:val="0"/>
                                      <w:marRight w:val="0"/>
                                      <w:marTop w:val="0"/>
                                      <w:marBottom w:val="0"/>
                                      <w:divBdr>
                                        <w:top w:val="none" w:sz="0" w:space="0" w:color="auto"/>
                                        <w:left w:val="none" w:sz="0" w:space="0" w:color="auto"/>
                                        <w:bottom w:val="none" w:sz="0" w:space="0" w:color="auto"/>
                                        <w:right w:val="none" w:sz="0" w:space="0" w:color="auto"/>
                                      </w:divBdr>
                                      <w:divsChild>
                                        <w:div w:id="6649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t.org/mcs/Pages/MembershipCategories.aspx" TargetMode="External"/><Relationship Id="rId13" Type="http://schemas.openxmlformats.org/officeDocument/2006/relationships/hyperlink" Target="https://www.wict.org/news/newsletters/Pages/defaul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wict.org/progra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ct.org/mcs/Pages/MembershipCategories.aspx" TargetMode="External"/><Relationship Id="rId5" Type="http://schemas.openxmlformats.org/officeDocument/2006/relationships/webSettings" Target="webSettings.xml"/><Relationship Id="rId15" Type="http://schemas.openxmlformats.org/officeDocument/2006/relationships/hyperlink" Target="https://www.wict.org/wictconnects" TargetMode="External"/><Relationship Id="rId10" Type="http://schemas.openxmlformats.org/officeDocument/2006/relationships/hyperlink" Target="https://www.wict.org/mcs/Pages/MembershipCategories.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wict.org/mcs/Pages/MembershipCategories.aspx" TargetMode="External"/><Relationship Id="rId14" Type="http://schemas.openxmlformats.org/officeDocument/2006/relationships/hyperlink" Target="https://www.wict.org/news/newsletters/@wict/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F1BD9A-8AFE-4F3E-BA0F-3D95AB63908B}">
  <ds:schemaRefs>
    <ds:schemaRef ds:uri="http://schemas.openxmlformats.org/officeDocument/2006/bibliography"/>
  </ds:schemaRefs>
</ds:datastoreItem>
</file>

<file path=customXml/itemProps2.xml><?xml version="1.0" encoding="utf-8"?>
<ds:datastoreItem xmlns:ds="http://schemas.openxmlformats.org/officeDocument/2006/customXml" ds:itemID="{1A89D2D5-867D-435A-8E82-BD97D42902AC}"/>
</file>

<file path=customXml/itemProps3.xml><?xml version="1.0" encoding="utf-8"?>
<ds:datastoreItem xmlns:ds="http://schemas.openxmlformats.org/officeDocument/2006/customXml" ds:itemID="{7F168120-90AD-4F45-BEB3-8F32AA6FE437}"/>
</file>

<file path=customXml/itemProps4.xml><?xml version="1.0" encoding="utf-8"?>
<ds:datastoreItem xmlns:ds="http://schemas.openxmlformats.org/officeDocument/2006/customXml" ds:itemID="{041A1262-CF40-4555-9608-A86BB1EFC619}"/>
</file>

<file path=docProps/app.xml><?xml version="1.0" encoding="utf-8"?>
<Properties xmlns="http://schemas.openxmlformats.org/officeDocument/2006/extended-properties" xmlns:vt="http://schemas.openxmlformats.org/officeDocument/2006/docPropsVTypes">
  <Template>Normal.dotm</Template>
  <TotalTime>45</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Kathleen</dc:creator>
  <cp:keywords/>
  <dc:description/>
  <cp:lastModifiedBy>Martin, Kathleen</cp:lastModifiedBy>
  <cp:revision>4</cp:revision>
  <dcterms:created xsi:type="dcterms:W3CDTF">2016-11-18T00:36:00Z</dcterms:created>
  <dcterms:modified xsi:type="dcterms:W3CDTF">2016-11-30T22:46:00Z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