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C2" w:rsidRDefault="004F62C2">
      <w:bookmarkStart w:id="0" w:name="_GoBack"/>
      <w:bookmarkEnd w:id="0"/>
    </w:p>
    <w:p w:rsidR="004F62C2" w:rsidRDefault="004F62C2">
      <w:r>
        <w:t xml:space="preserve">January </w:t>
      </w:r>
      <w:r w:rsidR="00B80721">
        <w:t>29,</w:t>
      </w:r>
      <w:r>
        <w:t xml:space="preserve"> 2010</w:t>
      </w:r>
    </w:p>
    <w:p w:rsidR="004F62C2" w:rsidRDefault="004F62C2"/>
    <w:p w:rsidR="004F62C2" w:rsidRDefault="004F62C2">
      <w:r>
        <w:t>To:</w:t>
      </w:r>
      <w:r>
        <w:tab/>
        <w:t>WICT Chapter Presidents and Treasurers</w:t>
      </w:r>
    </w:p>
    <w:p w:rsidR="004F62C2" w:rsidRDefault="004F62C2"/>
    <w:p w:rsidR="004F62C2" w:rsidRDefault="004F62C2">
      <w:r>
        <w:t>From:</w:t>
      </w:r>
      <w:r>
        <w:tab/>
        <w:t>Walt Sisson</w:t>
      </w:r>
    </w:p>
    <w:p w:rsidR="004F62C2" w:rsidRDefault="004F62C2"/>
    <w:p w:rsidR="004F62C2" w:rsidRDefault="004F62C2">
      <w:r>
        <w:t>CC:</w:t>
      </w:r>
      <w:r>
        <w:tab/>
        <w:t>Lisa McBee</w:t>
      </w:r>
    </w:p>
    <w:p w:rsidR="004F62C2" w:rsidRDefault="004F62C2"/>
    <w:p w:rsidR="007D7FBA" w:rsidRDefault="004F62C2">
      <w:r>
        <w:t>RE:</w:t>
      </w:r>
      <w:r>
        <w:tab/>
      </w:r>
      <w:r w:rsidR="00057DAA">
        <w:t>Internal Controls for Checking Accounts</w:t>
      </w:r>
    </w:p>
    <w:p w:rsidR="004F62C2" w:rsidRDefault="004F62C2"/>
    <w:p w:rsidR="004F62C2" w:rsidRDefault="004F62C2">
      <w:r>
        <w:t>WICT recently learned that a chapter officer admitted to misappropriating over $10,000 from a chapter bank account</w:t>
      </w:r>
      <w:r w:rsidR="006E2867">
        <w:t xml:space="preserve"> during 2009</w:t>
      </w:r>
      <w:r>
        <w:t>. This is the 2</w:t>
      </w:r>
      <w:r w:rsidRPr="004F62C2">
        <w:rPr>
          <w:vertAlign w:val="superscript"/>
        </w:rPr>
        <w:t>nd</w:t>
      </w:r>
      <w:r>
        <w:t xml:space="preserve"> time in two years that persons charged with safeguarding the assets of a chapter have stolen funds. </w:t>
      </w:r>
    </w:p>
    <w:p w:rsidR="004F62C2" w:rsidRDefault="004F62C2"/>
    <w:p w:rsidR="004F62C2" w:rsidRDefault="004F62C2">
      <w:r>
        <w:t xml:space="preserve">It is imperative that WICT institute and maintain proper controls over its assets. To that end, chapters will be required to implement several new internal controls. These controls will provide </w:t>
      </w:r>
      <w:r w:rsidR="006A5378">
        <w:t xml:space="preserve">much needed assurance to our members and respective Boards that we our protecting </w:t>
      </w:r>
      <w:r w:rsidR="006E2867">
        <w:t xml:space="preserve">the </w:t>
      </w:r>
      <w:r w:rsidR="006A5378">
        <w:t xml:space="preserve">vital </w:t>
      </w:r>
      <w:r w:rsidR="006E2867">
        <w:t xml:space="preserve">resources </w:t>
      </w:r>
      <w:r w:rsidR="006A5378">
        <w:t>of WICT.</w:t>
      </w:r>
    </w:p>
    <w:p w:rsidR="007A2944" w:rsidRDefault="007A2944"/>
    <w:p w:rsidR="007A2944" w:rsidRDefault="007A2944">
      <w:r>
        <w:t>We will have a more in-depth discussion of these controls at the Financial Webinar that will be scheduled for February.</w:t>
      </w:r>
      <w:r w:rsidR="006E2867">
        <w:t xml:space="preserve"> Chapters should put these procedures in place in the next 30 days. </w:t>
      </w:r>
    </w:p>
    <w:p w:rsidR="00057DAA" w:rsidRDefault="00057DAA"/>
    <w:p w:rsidR="00057DAA" w:rsidRDefault="00057DAA" w:rsidP="00057DAA">
      <w:pPr>
        <w:pStyle w:val="ListParagraph"/>
        <w:numPr>
          <w:ilvl w:val="0"/>
          <w:numId w:val="1"/>
        </w:numPr>
      </w:pPr>
      <w:r>
        <w:t xml:space="preserve">All checks over $500 </w:t>
      </w:r>
      <w:r w:rsidR="00B73AA4">
        <w:t xml:space="preserve">will </w:t>
      </w:r>
      <w:r>
        <w:t>require two signatures</w:t>
      </w:r>
    </w:p>
    <w:p w:rsidR="00057DAA" w:rsidRDefault="00057DAA" w:rsidP="00057DAA">
      <w:pPr>
        <w:pStyle w:val="ListParagraph"/>
        <w:numPr>
          <w:ilvl w:val="0"/>
          <w:numId w:val="3"/>
        </w:numPr>
      </w:pPr>
      <w:r>
        <w:t xml:space="preserve">New signature cards will need to be prepared </w:t>
      </w:r>
      <w:r w:rsidR="00A02FC0">
        <w:t xml:space="preserve">by </w:t>
      </w:r>
      <w:r w:rsidR="0019306D">
        <w:t xml:space="preserve">your </w:t>
      </w:r>
      <w:r w:rsidR="00A02FC0">
        <w:t>bank</w:t>
      </w:r>
    </w:p>
    <w:p w:rsidR="00057DAA" w:rsidRDefault="00057DAA" w:rsidP="00057DAA">
      <w:pPr>
        <w:pStyle w:val="ListParagraph"/>
        <w:numPr>
          <w:ilvl w:val="0"/>
          <w:numId w:val="3"/>
        </w:numPr>
      </w:pPr>
      <w:r>
        <w:t xml:space="preserve">Ensure that the bank is aware of this </w:t>
      </w:r>
      <w:r w:rsidR="0019306D">
        <w:t xml:space="preserve">two signature </w:t>
      </w:r>
      <w:r>
        <w:t>requirement</w:t>
      </w:r>
      <w:r w:rsidR="007A2944">
        <w:t xml:space="preserve"> (there should be a place to note this on the bank’s forms)</w:t>
      </w:r>
    </w:p>
    <w:p w:rsidR="00A02FC0" w:rsidRDefault="007A2944" w:rsidP="00057DAA">
      <w:pPr>
        <w:pStyle w:val="ListParagraph"/>
        <w:numPr>
          <w:ilvl w:val="0"/>
          <w:numId w:val="3"/>
        </w:numPr>
      </w:pPr>
      <w:r>
        <w:t xml:space="preserve">The </w:t>
      </w:r>
      <w:r w:rsidR="00A02FC0">
        <w:t>treasurer should not be a check signer</w:t>
      </w:r>
      <w:r>
        <w:t xml:space="preserve"> *</w:t>
      </w:r>
    </w:p>
    <w:p w:rsidR="007A2944" w:rsidRDefault="007A2944" w:rsidP="007A2944">
      <w:pPr>
        <w:ind w:left="720"/>
      </w:pPr>
    </w:p>
    <w:p w:rsidR="00057DAA" w:rsidRDefault="00057DAA" w:rsidP="00057DAA">
      <w:pPr>
        <w:pStyle w:val="ListParagraph"/>
        <w:numPr>
          <w:ilvl w:val="0"/>
          <w:numId w:val="1"/>
        </w:numPr>
      </w:pPr>
      <w:r>
        <w:t>Bank statements must be delivered</w:t>
      </w:r>
      <w:r w:rsidR="006E2867">
        <w:t>,</w:t>
      </w:r>
      <w:r>
        <w:t xml:space="preserve"> unopened</w:t>
      </w:r>
      <w:r w:rsidR="006E2867">
        <w:t>,</w:t>
      </w:r>
      <w:r>
        <w:t xml:space="preserve"> to </w:t>
      </w:r>
      <w:r w:rsidR="006E2867">
        <w:t xml:space="preserve">an officer who is </w:t>
      </w:r>
      <w:r w:rsidR="006E2867" w:rsidRPr="006E2867">
        <w:rPr>
          <w:u w:val="single"/>
        </w:rPr>
        <w:t>n</w:t>
      </w:r>
      <w:r w:rsidRPr="006E2867">
        <w:rPr>
          <w:u w:val="single"/>
        </w:rPr>
        <w:t>ot</w:t>
      </w:r>
      <w:r>
        <w:t xml:space="preserve"> authorize</w:t>
      </w:r>
      <w:r w:rsidR="00543109">
        <w:t>d</w:t>
      </w:r>
      <w:r>
        <w:t xml:space="preserve"> to prepare or sign checks</w:t>
      </w:r>
      <w:r w:rsidR="00B73AA4">
        <w:t xml:space="preserve">. If treasurer </w:t>
      </w:r>
      <w:r w:rsidR="007A2944">
        <w:t xml:space="preserve">prepares or signs </w:t>
      </w:r>
      <w:r w:rsidR="00B73AA4">
        <w:t xml:space="preserve">checks, the bank statement must be mailed to another officer. </w:t>
      </w:r>
      <w:r w:rsidR="006E2867">
        <w:t>The officer</w:t>
      </w:r>
      <w:r w:rsidR="00B73AA4">
        <w:t>:</w:t>
      </w:r>
    </w:p>
    <w:p w:rsidR="00057DAA" w:rsidRDefault="00A02FC0" w:rsidP="00A02FC0">
      <w:pPr>
        <w:pStyle w:val="ListParagraph"/>
        <w:numPr>
          <w:ilvl w:val="0"/>
          <w:numId w:val="4"/>
        </w:numPr>
      </w:pPr>
      <w:r>
        <w:t>Review</w:t>
      </w:r>
      <w:r w:rsidR="00B73AA4">
        <w:t>s</w:t>
      </w:r>
      <w:r>
        <w:t xml:space="preserve"> all checks to ensure proper signatures</w:t>
      </w:r>
    </w:p>
    <w:p w:rsidR="00B73AA4" w:rsidRDefault="00B73AA4" w:rsidP="00A02FC0">
      <w:pPr>
        <w:pStyle w:val="ListParagraph"/>
        <w:numPr>
          <w:ilvl w:val="0"/>
          <w:numId w:val="4"/>
        </w:numPr>
      </w:pPr>
      <w:r>
        <w:t>Ensures reasonableness of vendors</w:t>
      </w:r>
    </w:p>
    <w:p w:rsidR="00A02FC0" w:rsidRDefault="00B73AA4" w:rsidP="00A02FC0">
      <w:pPr>
        <w:pStyle w:val="ListParagraph"/>
        <w:numPr>
          <w:ilvl w:val="0"/>
          <w:numId w:val="4"/>
        </w:numPr>
      </w:pPr>
      <w:r>
        <w:t>Makes sure c</w:t>
      </w:r>
      <w:r w:rsidR="00A02FC0">
        <w:t xml:space="preserve">hecks are being issued in </w:t>
      </w:r>
      <w:r>
        <w:t xml:space="preserve">sequential </w:t>
      </w:r>
      <w:r w:rsidR="00A02FC0">
        <w:t xml:space="preserve">order </w:t>
      </w:r>
    </w:p>
    <w:p w:rsidR="00B73AA4" w:rsidRDefault="00B73AA4" w:rsidP="00A02FC0">
      <w:pPr>
        <w:pStyle w:val="ListParagraph"/>
        <w:numPr>
          <w:ilvl w:val="0"/>
          <w:numId w:val="4"/>
        </w:numPr>
      </w:pPr>
      <w:r>
        <w:t>Examines the bank statement, deposit ledger, and check register for accuracy</w:t>
      </w:r>
    </w:p>
    <w:p w:rsidR="00057DAA" w:rsidRDefault="00057DAA" w:rsidP="00057DAA">
      <w:pPr>
        <w:pStyle w:val="ListParagraph"/>
      </w:pPr>
    </w:p>
    <w:p w:rsidR="00057DAA" w:rsidRDefault="00057DAA" w:rsidP="00057DAA">
      <w:pPr>
        <w:pStyle w:val="ListParagraph"/>
        <w:numPr>
          <w:ilvl w:val="0"/>
          <w:numId w:val="1"/>
        </w:numPr>
      </w:pPr>
      <w:r>
        <w:t>Credit, Debit and ATM Cards are not permitted under any circumstances</w:t>
      </w:r>
      <w:r w:rsidR="00B73AA4">
        <w:t>.</w:t>
      </w:r>
      <w:r w:rsidR="007A2944">
        <w:t xml:space="preserve"> If your chapter has credit or debit cards they must be canceled. </w:t>
      </w:r>
    </w:p>
    <w:p w:rsidR="00B73AA4" w:rsidRDefault="00B73AA4" w:rsidP="00B73AA4">
      <w:pPr>
        <w:pStyle w:val="ListParagraph"/>
      </w:pPr>
    </w:p>
    <w:p w:rsidR="00B73AA4" w:rsidRDefault="00B73AA4" w:rsidP="00B73AA4">
      <w:pPr>
        <w:pStyle w:val="ListParagraph"/>
        <w:numPr>
          <w:ilvl w:val="0"/>
          <w:numId w:val="1"/>
        </w:numPr>
      </w:pPr>
      <w:r>
        <w:t xml:space="preserve">All vendors should be paid by check, not cash. In the rare instance that a volunteer must make payment in cash, receipts must be obtained and submitted for approval. </w:t>
      </w:r>
      <w:r w:rsidR="007A2944">
        <w:t xml:space="preserve"> With proper planning, chapter officer should rarely need to pay for large expenses out of pocket. </w:t>
      </w:r>
    </w:p>
    <w:p w:rsidR="00057DAA" w:rsidRDefault="00057DAA" w:rsidP="00057DAA">
      <w:pPr>
        <w:pStyle w:val="ListParagraph"/>
      </w:pPr>
    </w:p>
    <w:p w:rsidR="007A2944" w:rsidRDefault="007A2944" w:rsidP="007A2944">
      <w:r>
        <w:t>* With small or geographically diverse chapters this may be difficult. If the treasurer</w:t>
      </w:r>
      <w:r w:rsidR="003855E4">
        <w:t xml:space="preserve"> signs a check it should be signed by a second person </w:t>
      </w:r>
      <w:r>
        <w:t xml:space="preserve">regardless of the amount. </w:t>
      </w:r>
    </w:p>
    <w:sectPr w:rsidR="007A2944" w:rsidSect="007D7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F6B"/>
    <w:multiLevelType w:val="hybridMultilevel"/>
    <w:tmpl w:val="20B043AE"/>
    <w:lvl w:ilvl="0" w:tplc="E60E6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F71626"/>
    <w:multiLevelType w:val="hybridMultilevel"/>
    <w:tmpl w:val="D8CA703C"/>
    <w:lvl w:ilvl="0" w:tplc="053E72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87EE5"/>
    <w:multiLevelType w:val="hybridMultilevel"/>
    <w:tmpl w:val="ED1E61A0"/>
    <w:lvl w:ilvl="0" w:tplc="FE48B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63C5C"/>
    <w:multiLevelType w:val="hybridMultilevel"/>
    <w:tmpl w:val="D5189E60"/>
    <w:lvl w:ilvl="0" w:tplc="7884E3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011337"/>
    <w:multiLevelType w:val="hybridMultilevel"/>
    <w:tmpl w:val="17EAE0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D5A13"/>
    <w:multiLevelType w:val="hybridMultilevel"/>
    <w:tmpl w:val="3FC48E2C"/>
    <w:lvl w:ilvl="0" w:tplc="3B06B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DB3EC4"/>
    <w:multiLevelType w:val="hybridMultilevel"/>
    <w:tmpl w:val="6E4C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B4C1C"/>
    <w:multiLevelType w:val="hybridMultilevel"/>
    <w:tmpl w:val="750477EC"/>
    <w:lvl w:ilvl="0" w:tplc="F31C086C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D2C45"/>
    <w:multiLevelType w:val="hybridMultilevel"/>
    <w:tmpl w:val="BA30401E"/>
    <w:lvl w:ilvl="0" w:tplc="43B02A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925051"/>
    <w:multiLevelType w:val="hybridMultilevel"/>
    <w:tmpl w:val="F2BE1BF0"/>
    <w:lvl w:ilvl="0" w:tplc="B96858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E578BF"/>
    <w:multiLevelType w:val="hybridMultilevel"/>
    <w:tmpl w:val="900EE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AA"/>
    <w:rsid w:val="00000701"/>
    <w:rsid w:val="00001496"/>
    <w:rsid w:val="0003021C"/>
    <w:rsid w:val="00033BB1"/>
    <w:rsid w:val="000372FC"/>
    <w:rsid w:val="00052725"/>
    <w:rsid w:val="00057DAA"/>
    <w:rsid w:val="000902E7"/>
    <w:rsid w:val="00092E11"/>
    <w:rsid w:val="00095A45"/>
    <w:rsid w:val="000D31B7"/>
    <w:rsid w:val="000E007F"/>
    <w:rsid w:val="000E1D91"/>
    <w:rsid w:val="000F0E1A"/>
    <w:rsid w:val="000F1288"/>
    <w:rsid w:val="000F1D7D"/>
    <w:rsid w:val="0011207A"/>
    <w:rsid w:val="001226B2"/>
    <w:rsid w:val="00123D73"/>
    <w:rsid w:val="00131E05"/>
    <w:rsid w:val="0013462C"/>
    <w:rsid w:val="00150BA9"/>
    <w:rsid w:val="001659E9"/>
    <w:rsid w:val="0016663A"/>
    <w:rsid w:val="0019306D"/>
    <w:rsid w:val="001B5111"/>
    <w:rsid w:val="001C2FDA"/>
    <w:rsid w:val="001D200D"/>
    <w:rsid w:val="002024D2"/>
    <w:rsid w:val="00214BA2"/>
    <w:rsid w:val="00214F99"/>
    <w:rsid w:val="002305D4"/>
    <w:rsid w:val="0024216F"/>
    <w:rsid w:val="00296598"/>
    <w:rsid w:val="002A193D"/>
    <w:rsid w:val="002A3F66"/>
    <w:rsid w:val="002C598A"/>
    <w:rsid w:val="002C77C0"/>
    <w:rsid w:val="002D54AB"/>
    <w:rsid w:val="002D7CC2"/>
    <w:rsid w:val="00306649"/>
    <w:rsid w:val="0031207F"/>
    <w:rsid w:val="003132FF"/>
    <w:rsid w:val="00322332"/>
    <w:rsid w:val="003414F4"/>
    <w:rsid w:val="003703E6"/>
    <w:rsid w:val="00371EB9"/>
    <w:rsid w:val="00383D19"/>
    <w:rsid w:val="003855E4"/>
    <w:rsid w:val="00394E75"/>
    <w:rsid w:val="003D4912"/>
    <w:rsid w:val="003F1099"/>
    <w:rsid w:val="004175A2"/>
    <w:rsid w:val="00421457"/>
    <w:rsid w:val="00421593"/>
    <w:rsid w:val="00425459"/>
    <w:rsid w:val="004336C5"/>
    <w:rsid w:val="004409EC"/>
    <w:rsid w:val="004556BA"/>
    <w:rsid w:val="0049216E"/>
    <w:rsid w:val="0049655B"/>
    <w:rsid w:val="004B33B7"/>
    <w:rsid w:val="004C176A"/>
    <w:rsid w:val="004E32BB"/>
    <w:rsid w:val="004F62C2"/>
    <w:rsid w:val="004F7398"/>
    <w:rsid w:val="005407AF"/>
    <w:rsid w:val="005428D2"/>
    <w:rsid w:val="00543109"/>
    <w:rsid w:val="00554C6F"/>
    <w:rsid w:val="005740A7"/>
    <w:rsid w:val="005A3E11"/>
    <w:rsid w:val="005B1EE6"/>
    <w:rsid w:val="005C3076"/>
    <w:rsid w:val="005E5984"/>
    <w:rsid w:val="005E7E6C"/>
    <w:rsid w:val="005F0F22"/>
    <w:rsid w:val="00614968"/>
    <w:rsid w:val="00616C3D"/>
    <w:rsid w:val="00641B49"/>
    <w:rsid w:val="006477CC"/>
    <w:rsid w:val="00660F7E"/>
    <w:rsid w:val="00664A1C"/>
    <w:rsid w:val="006650D1"/>
    <w:rsid w:val="006664E2"/>
    <w:rsid w:val="0066669F"/>
    <w:rsid w:val="00681807"/>
    <w:rsid w:val="00696262"/>
    <w:rsid w:val="006A0192"/>
    <w:rsid w:val="006A5378"/>
    <w:rsid w:val="006C5A06"/>
    <w:rsid w:val="006D036B"/>
    <w:rsid w:val="006D35BD"/>
    <w:rsid w:val="006E2867"/>
    <w:rsid w:val="006F07D5"/>
    <w:rsid w:val="007002E5"/>
    <w:rsid w:val="00720C83"/>
    <w:rsid w:val="00730D6A"/>
    <w:rsid w:val="00741E6C"/>
    <w:rsid w:val="0075334B"/>
    <w:rsid w:val="007626A9"/>
    <w:rsid w:val="007636E0"/>
    <w:rsid w:val="007642B9"/>
    <w:rsid w:val="00770F22"/>
    <w:rsid w:val="00775E5C"/>
    <w:rsid w:val="00783C05"/>
    <w:rsid w:val="00787068"/>
    <w:rsid w:val="007A2944"/>
    <w:rsid w:val="007B0028"/>
    <w:rsid w:val="007D1845"/>
    <w:rsid w:val="007D7FBA"/>
    <w:rsid w:val="0080651A"/>
    <w:rsid w:val="0083430C"/>
    <w:rsid w:val="008417A7"/>
    <w:rsid w:val="00855AE7"/>
    <w:rsid w:val="0086450B"/>
    <w:rsid w:val="00864CB5"/>
    <w:rsid w:val="008807BE"/>
    <w:rsid w:val="008808F1"/>
    <w:rsid w:val="00884152"/>
    <w:rsid w:val="00892CB5"/>
    <w:rsid w:val="008C112A"/>
    <w:rsid w:val="008D684F"/>
    <w:rsid w:val="00902043"/>
    <w:rsid w:val="00906530"/>
    <w:rsid w:val="00913C5F"/>
    <w:rsid w:val="009161E5"/>
    <w:rsid w:val="00930AFB"/>
    <w:rsid w:val="00935E9D"/>
    <w:rsid w:val="00950694"/>
    <w:rsid w:val="009633C9"/>
    <w:rsid w:val="00980085"/>
    <w:rsid w:val="00987135"/>
    <w:rsid w:val="009A6A67"/>
    <w:rsid w:val="009B0320"/>
    <w:rsid w:val="009B2E0C"/>
    <w:rsid w:val="009C5674"/>
    <w:rsid w:val="009D1A00"/>
    <w:rsid w:val="009D5F75"/>
    <w:rsid w:val="009D6A99"/>
    <w:rsid w:val="00A02FC0"/>
    <w:rsid w:val="00A06D24"/>
    <w:rsid w:val="00A13536"/>
    <w:rsid w:val="00A4126D"/>
    <w:rsid w:val="00A41BCC"/>
    <w:rsid w:val="00A46B1C"/>
    <w:rsid w:val="00A46E1B"/>
    <w:rsid w:val="00A55028"/>
    <w:rsid w:val="00A57FCA"/>
    <w:rsid w:val="00A80DF4"/>
    <w:rsid w:val="00A95BF2"/>
    <w:rsid w:val="00AB377E"/>
    <w:rsid w:val="00AE4D6E"/>
    <w:rsid w:val="00AE7B4F"/>
    <w:rsid w:val="00AF03D9"/>
    <w:rsid w:val="00AF3498"/>
    <w:rsid w:val="00B20D4A"/>
    <w:rsid w:val="00B3113D"/>
    <w:rsid w:val="00B5260F"/>
    <w:rsid w:val="00B65150"/>
    <w:rsid w:val="00B70774"/>
    <w:rsid w:val="00B73AA4"/>
    <w:rsid w:val="00B80721"/>
    <w:rsid w:val="00B8331E"/>
    <w:rsid w:val="00B93B92"/>
    <w:rsid w:val="00BA5C5F"/>
    <w:rsid w:val="00BB1056"/>
    <w:rsid w:val="00BC621E"/>
    <w:rsid w:val="00BE00E6"/>
    <w:rsid w:val="00BE18CD"/>
    <w:rsid w:val="00BF381C"/>
    <w:rsid w:val="00C06E20"/>
    <w:rsid w:val="00C4002F"/>
    <w:rsid w:val="00C50048"/>
    <w:rsid w:val="00C61614"/>
    <w:rsid w:val="00C73950"/>
    <w:rsid w:val="00C872E6"/>
    <w:rsid w:val="00C874D2"/>
    <w:rsid w:val="00C916D2"/>
    <w:rsid w:val="00C93763"/>
    <w:rsid w:val="00CA2FB3"/>
    <w:rsid w:val="00CB34A9"/>
    <w:rsid w:val="00CB5474"/>
    <w:rsid w:val="00CD11DD"/>
    <w:rsid w:val="00CD508F"/>
    <w:rsid w:val="00CE4C7E"/>
    <w:rsid w:val="00CF035D"/>
    <w:rsid w:val="00D0096A"/>
    <w:rsid w:val="00D0217C"/>
    <w:rsid w:val="00D111CD"/>
    <w:rsid w:val="00D121FC"/>
    <w:rsid w:val="00D2670B"/>
    <w:rsid w:val="00D27A12"/>
    <w:rsid w:val="00D41BB2"/>
    <w:rsid w:val="00D44157"/>
    <w:rsid w:val="00D5668A"/>
    <w:rsid w:val="00D74DCE"/>
    <w:rsid w:val="00D76FC5"/>
    <w:rsid w:val="00D82DDD"/>
    <w:rsid w:val="00D86118"/>
    <w:rsid w:val="00D927E6"/>
    <w:rsid w:val="00DA2ECD"/>
    <w:rsid w:val="00DB70B7"/>
    <w:rsid w:val="00DD0D09"/>
    <w:rsid w:val="00DD5F79"/>
    <w:rsid w:val="00DE7074"/>
    <w:rsid w:val="00DE7357"/>
    <w:rsid w:val="00DF399D"/>
    <w:rsid w:val="00E10D27"/>
    <w:rsid w:val="00E11E0A"/>
    <w:rsid w:val="00E37FC3"/>
    <w:rsid w:val="00E40CA0"/>
    <w:rsid w:val="00E4446F"/>
    <w:rsid w:val="00E45E2A"/>
    <w:rsid w:val="00E645AF"/>
    <w:rsid w:val="00E76353"/>
    <w:rsid w:val="00E77B80"/>
    <w:rsid w:val="00E86A55"/>
    <w:rsid w:val="00EA2C06"/>
    <w:rsid w:val="00EB7F59"/>
    <w:rsid w:val="00EC377C"/>
    <w:rsid w:val="00ED0D32"/>
    <w:rsid w:val="00ED1835"/>
    <w:rsid w:val="00EE5A34"/>
    <w:rsid w:val="00EF1B3C"/>
    <w:rsid w:val="00F021D1"/>
    <w:rsid w:val="00F0501C"/>
    <w:rsid w:val="00F15AF8"/>
    <w:rsid w:val="00F17830"/>
    <w:rsid w:val="00F365E6"/>
    <w:rsid w:val="00F51705"/>
    <w:rsid w:val="00F83EC8"/>
    <w:rsid w:val="00F84833"/>
    <w:rsid w:val="00F954FD"/>
    <w:rsid w:val="00FC0E61"/>
    <w:rsid w:val="00FC5E5C"/>
    <w:rsid w:val="00FD2308"/>
    <w:rsid w:val="00FD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9F0A87E2A3D49883DF8CA81A3CED5" ma:contentTypeVersion="1" ma:contentTypeDescription="Create a new document." ma:contentTypeScope="" ma:versionID="cbbb02dffb7ce370428895e8bb07b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2F9F7-9907-4899-B4DA-1078D2FD71D1}"/>
</file>

<file path=customXml/itemProps2.xml><?xml version="1.0" encoding="utf-8"?>
<ds:datastoreItem xmlns:ds="http://schemas.openxmlformats.org/officeDocument/2006/customXml" ds:itemID="{63453379-12FD-400A-B3BE-7101F4D093EC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BC06EE3-299C-45B6-B969-F889986609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C56428-F31E-4C0D-B10B-B53D3B12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WICT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review carefully as these are new guidelines for 2010</dc:title>
  <dc:creator>Walter Sisson</dc:creator>
  <cp:lastModifiedBy>Sarah Fromme</cp:lastModifiedBy>
  <cp:revision>2</cp:revision>
  <cp:lastPrinted>2010-01-22T18:33:00Z</cp:lastPrinted>
  <dcterms:created xsi:type="dcterms:W3CDTF">2016-11-14T14:38:00Z</dcterms:created>
  <dcterms:modified xsi:type="dcterms:W3CDTF">2016-11-14T14:38:00Z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0x0101006459F0A87E2A3D49883DF8CA81A3CED5</vt:lpwstr>
  </property>
</Properties>
</file>