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recipientData.xml" ContentType="application/vnd.ms-word.mailMergeRecipientData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8" w:type="dxa"/>
        <w:jc w:val="center"/>
        <w:tblInd w:w="108" w:type="dxa"/>
        <w:tblLook w:val="04A0" w:firstRow="1" w:lastRow="0" w:firstColumn="1" w:lastColumn="0" w:noHBand="0" w:noVBand="1"/>
      </w:tblPr>
      <w:tblGrid>
        <w:gridCol w:w="5956"/>
        <w:gridCol w:w="2376"/>
        <w:gridCol w:w="2816"/>
      </w:tblGrid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D8D51C9" wp14:editId="518743B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1152525" cy="12954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8" cy="1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316648" w:rsidRPr="00316648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WICT Virginia Chapter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51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4A2153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DATE \@ "M/d/yyyy" </w:instrText>
            </w:r>
            <w:r>
              <w:rPr>
                <w:rFonts w:ascii="Calibri" w:eastAsia="Times New Roman" w:hAnsi="Calibri" w:cs="Arial"/>
              </w:rPr>
              <w:fldChar w:fldCharType="separate"/>
            </w:r>
            <w:r w:rsidR="00C1580B">
              <w:rPr>
                <w:rFonts w:ascii="Calibri" w:eastAsia="Times New Roman" w:hAnsi="Calibri" w:cs="Arial"/>
                <w:noProof/>
              </w:rPr>
              <w:t>5/10/2016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INVOICE #: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F908BE" w:rsidP="00F908B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WICTVAMentee</w:t>
            </w:r>
            <w:bookmarkStart w:id="1" w:name="_GoBack"/>
            <w:bookmarkEnd w:id="1"/>
            <w:r w:rsidR="00316648" w:rsidRPr="00316648">
              <w:rPr>
                <w:rFonts w:ascii="Calibri" w:eastAsia="Times New Roman" w:hAnsi="Calibri" w:cs="Arial"/>
              </w:rPr>
              <w:t>2016-</w:t>
            </w:r>
            <w:r w:rsidR="001559AF">
              <w:rPr>
                <w:rFonts w:ascii="Calibri" w:eastAsia="Times New Roman" w:hAnsi="Calibri" w:cs="Arial"/>
              </w:rPr>
              <w:fldChar w:fldCharType="begin"/>
            </w:r>
            <w:r w:rsidR="001559AF">
              <w:rPr>
                <w:rFonts w:ascii="Calibri" w:eastAsia="Times New Roman" w:hAnsi="Calibri" w:cs="Arial"/>
              </w:rPr>
              <w:instrText xml:space="preserve"> MERGEFIELD F1 </w:instrText>
            </w:r>
            <w:r w:rsidR="00C1580B">
              <w:rPr>
                <w:rFonts w:ascii="Calibri" w:eastAsia="Times New Roman" w:hAnsi="Calibri" w:cs="Arial"/>
              </w:rPr>
              <w:fldChar w:fldCharType="separate"/>
            </w:r>
            <w:r w:rsidR="00C1580B" w:rsidRPr="00983905">
              <w:rPr>
                <w:rFonts w:ascii="Calibri" w:eastAsia="Times New Roman" w:hAnsi="Calibri" w:cs="Arial"/>
                <w:noProof/>
              </w:rPr>
              <w:t>13</w:t>
            </w:r>
            <w:r w:rsidR="001559AF"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0839F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MERGEFIELD Name </w:instrText>
            </w:r>
            <w:r w:rsidR="00C1580B">
              <w:rPr>
                <w:rFonts w:ascii="Calibri" w:eastAsia="Times New Roman" w:hAnsi="Calibri" w:cs="Arial"/>
              </w:rPr>
              <w:fldChar w:fldCharType="separate"/>
            </w:r>
            <w:r w:rsidR="00C1580B" w:rsidRPr="00983905">
              <w:rPr>
                <w:rFonts w:ascii="Calibri" w:eastAsia="Times New Roman" w:hAnsi="Calibri" w:cs="Arial"/>
                <w:noProof/>
              </w:rPr>
              <w:t>Debbie Kloker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DUE 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due upon receipt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0839F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MERGEFIELD Company </w:instrText>
            </w:r>
            <w:r w:rsidR="00C1580B">
              <w:rPr>
                <w:rFonts w:ascii="Calibri" w:eastAsia="Times New Roman" w:hAnsi="Calibri" w:cs="Arial"/>
              </w:rPr>
              <w:fldChar w:fldCharType="separate"/>
            </w:r>
            <w:r w:rsidR="00C1580B" w:rsidRPr="00983905">
              <w:rPr>
                <w:rFonts w:ascii="Calibri" w:eastAsia="Times New Roman" w:hAnsi="Calibri" w:cs="Arial"/>
                <w:noProof/>
              </w:rPr>
              <w:t>Cox Commuincations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0839F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MERGEFIELD Address </w:instrText>
            </w:r>
            <w:r w:rsidR="00C1580B">
              <w:rPr>
                <w:rFonts w:ascii="Calibri" w:eastAsia="Times New Roman" w:hAnsi="Calibri" w:cs="Arial"/>
              </w:rPr>
              <w:fldChar w:fldCharType="separate"/>
            </w:r>
            <w:r w:rsidR="00C1580B" w:rsidRPr="00983905">
              <w:rPr>
                <w:rFonts w:ascii="Calibri" w:eastAsia="Times New Roman" w:hAnsi="Calibri" w:cs="Arial"/>
                <w:noProof/>
              </w:rPr>
              <w:t>1341 Crossways Blvd., Chesapeake, VA 23320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316648">
              <w:rPr>
                <w:rFonts w:ascii="Calibri" w:eastAsia="Times New Roman" w:hAnsi="Calibri" w:cs="Arial"/>
                <w:b/>
                <w:bCs/>
                <w:color w:val="FF0000"/>
              </w:rPr>
              <w:t>INVOICE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AMOUNT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006A47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WICT VA Mentoring Program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006A47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$200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TOTAL DUE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006A47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 $                          </w:t>
            </w:r>
            <w:r w:rsidR="00006A47">
              <w:rPr>
                <w:rFonts w:ascii="Garamond" w:eastAsia="Times New Roman" w:hAnsi="Garamond" w:cs="Arial"/>
                <w:b/>
                <w:bCs/>
              </w:rPr>
              <w:t>200</w:t>
            </w: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.00 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316648" w:rsidRPr="00316648" w:rsidTr="00316648">
        <w:trPr>
          <w:trHeight w:val="6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If you have any questions concerning this invoice, contact:  Sarah Fromme - 540-984-3273 or sarah.fromme@emp.shentel.com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FCF1F" wp14:editId="3139B81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Nathalie Capelluto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3080 Centreville Road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Herndon, VA  20171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146.25pt;margin-top:16.5pt;width:24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Nathalie Capelluto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3080 Centreville Road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Herndon, VA  20171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856C6" wp14:editId="6E05AC8A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067" cy="1036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Sarah Fromme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500 Shentel Way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Edinburg, VA 22824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46.25pt;margin-top:16.5pt;width:24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Sarah Fromme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500 Shentel Way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Edinburg, VA 22824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16648" w:rsidRPr="00316648">
              <w:trPr>
                <w:trHeight w:val="390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91654" wp14:editId="599A797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6048375" cy="1304925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WICT Virginia Chapter is a non-profit organization as defined by Section 501(c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3) of the IRS Code. Donations to the WICT Virginia Chapter are tax deductible to the full extent allowed by law. Please consult your tax advisor.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 WICT Virginia Chapter’s Tax ID number: 26-0583554.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7" o:spid="_x0000_s1028" type="#_x0000_t202" style="position:absolute;margin-left:21.75pt;margin-top:11.25pt;width:47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" filled="f" stroked="f"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WICT Virginia Chapter is a non-profit organization as defined by Section 501(c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3) of the IRS Code. Donations to the WICT Virginia Chapter are tax deductible to the full extent allowed by law. Please consult your tax advisor.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The WICT Virginia Chapter’s Tax ID number: 26-0583554.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316648" w:rsidRPr="00316648">
              <w:trPr>
                <w:trHeight w:val="30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C8706E" w:rsidRDefault="00C8706E"/>
    <w:sectPr w:rsidR="00C8706E" w:rsidSect="00316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998426403"/>
  </wne:recipientData>
  <wne:recipientData>
    <wne:active wne:val="1"/>
    <wne:hash wne:val="631292410"/>
  </wne:recipientData>
  <wne:recipientData>
    <wne:active wne:val="1"/>
    <wne:hash wne:val="-917124117"/>
  </wne:recipientData>
  <wne:recipientData>
    <wne:active wne:val="1"/>
    <wne:hash wne:val="-1206441905"/>
  </wne:recipientData>
  <wne:recipientData>
    <wne:active wne:val="1"/>
    <wne:hash wne:val="-229924044"/>
  </wne:recipientData>
  <wne:recipientData>
    <wne:active wne:val="1"/>
    <wne:hash wne:val="-239828118"/>
  </wne:recipientData>
  <wne:recipientData>
    <wne:active wne:val="1"/>
    <wne:hash wne:val="-1786324672"/>
  </wne:recipientData>
  <wne:recipientData>
    <wne:active wne:val="1"/>
    <wne:hash wne:val="-1059532513"/>
  </wne:recipientData>
  <wne:recipientData>
    <wne:active wne:val="1"/>
    <wne:hash wne:val="252438570"/>
  </wne:recipientData>
  <wne:recipientData>
    <wne:active wne:val="1"/>
    <wne:hash wne:val="-455556018"/>
  </wne:recipientData>
  <wne:recipientData>
    <wne:active wne:val="1"/>
    <wne:hash wne:val="-1089491626"/>
  </wne:recipientData>
  <wne:recipientData>
    <wne:active wne:val="1"/>
    <wne:hash wne:val="-285856665"/>
  </wne:recipientData>
  <wne:recipientData>
    <wne:active wne:val="1"/>
    <wne:hash wne:val="248415236"/>
  </wne:recipientData>
  <wne:recipientData>
    <wne:active wne:val="1"/>
    <wne:hash wne:val="-76868685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fro1\Desktop\All Stuff\WICT\Board\Treasurer Stuff\2016\Mentoring Invoices\Copy of 2016 Mentee Roster_5 5 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Mentees$` "/>
    <w:dataSource r:id="rId1"/>
    <w:viewMergedData/>
    <w:activeRecord w:val="14"/>
    <w:odso>
      <w:udl w:val="Provider=Microsoft.ACE.OLEDB.12.0;User ID=Admin;Data Source=C:\Users\fro1\Desktop\All Stuff\WICT\Board\Treasurer Stuff\2016\Mentoring Invoices\Copy of 2016 Mentee Roster_5 5 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Mentees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8"/>
    <w:rsid w:val="00006A47"/>
    <w:rsid w:val="000839F8"/>
    <w:rsid w:val="001559AF"/>
    <w:rsid w:val="00316648"/>
    <w:rsid w:val="004A2153"/>
    <w:rsid w:val="00C1580B"/>
    <w:rsid w:val="00C8706E"/>
    <w:rsid w:val="00E0494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ro1\Desktop\All%20Stuff\WICT\Board\Treasurer%20Stuff\2016\Mentoring%20Invoices\Copy%20of%202016%20Mentee%20Roster_5%205%2016.xlsx" TargetMode="External"/><Relationship Id="rId1" Type="http://schemas.openxmlformats.org/officeDocument/2006/relationships/mailMergeSource" Target="file:///C:\Users\fro1\Desktop\All%20Stuff\WICT\Board\Treasurer%20Stuff\2016\Mentoring%20Invoices\Copy%20of%202016%20Mentee%20Roster_5%205%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4DAE5-D851-4695-A30B-CE01B413146C}"/>
</file>

<file path=customXml/itemProps2.xml><?xml version="1.0" encoding="utf-8"?>
<ds:datastoreItem xmlns:ds="http://schemas.openxmlformats.org/officeDocument/2006/customXml" ds:itemID="{F1E3493E-174E-4D27-805A-61CB81F56F8A}"/>
</file>

<file path=customXml/itemProps3.xml><?xml version="1.0" encoding="utf-8"?>
<ds:datastoreItem xmlns:ds="http://schemas.openxmlformats.org/officeDocument/2006/customXml" ds:itemID="{91E2AAD1-508A-45CB-AF9D-974F2EFA9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8</cp:revision>
  <cp:lastPrinted>2016-05-10T20:54:00Z</cp:lastPrinted>
  <dcterms:created xsi:type="dcterms:W3CDTF">2016-05-10T13:19:00Z</dcterms:created>
  <dcterms:modified xsi:type="dcterms:W3CDTF">2016-05-10T20:55:00Z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