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8" w:type="dxa"/>
        <w:jc w:val="center"/>
        <w:tblLook w:val="04A0" w:firstRow="1" w:lastRow="0" w:firstColumn="1" w:lastColumn="0" w:noHBand="0" w:noVBand="1"/>
      </w:tblPr>
      <w:tblGrid>
        <w:gridCol w:w="5956"/>
        <w:gridCol w:w="2376"/>
        <w:gridCol w:w="2816"/>
      </w:tblGrid>
      <w:tr w:rsidR="00316648" w:rsidRPr="00316648" w:rsidTr="00316648">
        <w:trPr>
          <w:trHeight w:val="255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bookmarkStart w:id="0" w:name="RANGE!A1:C37"/>
            <w:bookmarkEnd w:id="0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A6E0F7E" wp14:editId="7B551EF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85725</wp:posOffset>
                  </wp:positionV>
                  <wp:extent cx="1152525" cy="129540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8" cy="1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316648" w:rsidRPr="00316648">
              <w:trPr>
                <w:trHeight w:val="255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WICT Virginia Chapter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500 Shentel Way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Edinburg, VA 22824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255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51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DATE: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4A2153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fldChar w:fldCharType="begin"/>
            </w:r>
            <w:r>
              <w:rPr>
                <w:rFonts w:ascii="Calibri" w:eastAsia="Times New Roman" w:hAnsi="Calibri" w:cs="Arial"/>
              </w:rPr>
              <w:instrText xml:space="preserve"> DATE \@ "M/d/yyyy" </w:instrText>
            </w:r>
            <w:r>
              <w:rPr>
                <w:rFonts w:ascii="Calibri" w:eastAsia="Times New Roman" w:hAnsi="Calibri" w:cs="Arial"/>
              </w:rPr>
              <w:fldChar w:fldCharType="separate"/>
            </w:r>
            <w:r w:rsidR="00232C1C">
              <w:rPr>
                <w:rFonts w:ascii="Calibri" w:eastAsia="Times New Roman" w:hAnsi="Calibri" w:cs="Arial"/>
                <w:noProof/>
              </w:rPr>
              <w:t>1/9/2018</w:t>
            </w:r>
            <w:r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INVOICE #: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060B10" w:rsidP="00060B10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WICTVAEvent2018-1</w:t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060B10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color w:val="000000"/>
              </w:rPr>
              <w:t>Shentel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DUE DATE: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due upon receipt</w:t>
            </w:r>
          </w:p>
        </w:tc>
      </w:tr>
      <w:tr w:rsidR="00734262" w:rsidRPr="00316648" w:rsidTr="00855C2B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262" w:rsidRPr="00316648" w:rsidRDefault="00060B10" w:rsidP="00C8481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color w:val="000000"/>
                <w:shd w:val="clear" w:color="auto" w:fill="FFFFFF"/>
              </w:rPr>
              <w:t>500 Shentel Way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62" w:rsidRPr="00316648" w:rsidRDefault="00734262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62" w:rsidRPr="00316648" w:rsidRDefault="00734262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2D" w:rsidRPr="00E8202D" w:rsidRDefault="00060B10" w:rsidP="00D64A19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Edinburg, VA 22824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45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</w:rPr>
            </w:pPr>
            <w:r w:rsidRPr="00316648">
              <w:rPr>
                <w:rFonts w:ascii="Calibri" w:eastAsia="Times New Roman" w:hAnsi="Calibri" w:cs="Arial"/>
                <w:b/>
                <w:bCs/>
                <w:color w:val="FF0000"/>
              </w:rPr>
              <w:t>INVOICE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DESCRIPTION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AMOUNT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648" w:rsidRPr="00316648" w:rsidRDefault="00060B10" w:rsidP="00060B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WICT VA January/March 2-Part Event Webinar Registrations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060B10" w:rsidP="00324819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$1,725</w:t>
            </w:r>
          </w:p>
        </w:tc>
      </w:tr>
      <w:tr w:rsidR="00316648" w:rsidRPr="00316648" w:rsidTr="00232C1C">
        <w:trPr>
          <w:trHeight w:val="402"/>
          <w:jc w:val="center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648" w:rsidRPr="00316648" w:rsidRDefault="00232C1C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232C1C">
              <w:rPr>
                <w:rFonts w:ascii="Garamond" w:eastAsia="Times New Roman" w:hAnsi="Garamond" w:cs="Arial"/>
              </w:rPr>
              <w:t>Everyone Communicates but Few Connect</w:t>
            </w:r>
            <w:bookmarkStart w:id="1" w:name="_GoBack"/>
            <w:bookmarkEnd w:id="1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6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B10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  <w:r w:rsidR="00060B10">
              <w:rPr>
                <w:rFonts w:ascii="Garamond" w:eastAsia="Times New Roman" w:hAnsi="Garamond" w:cs="Arial"/>
              </w:rPr>
              <w:t>5 members @ $85, 13 non-members @ $100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6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 xml:space="preserve">TOTAL DUE  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060B10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</w:rPr>
            </w:pPr>
            <w:r w:rsidRPr="00316648">
              <w:rPr>
                <w:rFonts w:ascii="Garamond" w:eastAsia="Times New Roman" w:hAnsi="Garamond" w:cs="Arial"/>
                <w:b/>
                <w:bCs/>
              </w:rPr>
              <w:t xml:space="preserve"> $                          </w:t>
            </w:r>
            <w:r w:rsidR="00060B10">
              <w:rPr>
                <w:rFonts w:ascii="Garamond" w:eastAsia="Times New Roman" w:hAnsi="Garamond" w:cs="Arial"/>
                <w:b/>
                <w:bCs/>
              </w:rPr>
              <w:t>1,725</w:t>
            </w:r>
            <w:r w:rsidRPr="00316648">
              <w:rPr>
                <w:rFonts w:ascii="Garamond" w:eastAsia="Times New Roman" w:hAnsi="Garamond" w:cs="Arial"/>
                <w:b/>
                <w:bCs/>
              </w:rPr>
              <w:t xml:space="preserve">.00 </w:t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316648" w:rsidRPr="00316648" w:rsidTr="00316648">
        <w:trPr>
          <w:trHeight w:val="645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If you have any questions concerning this invoice, contact:  Sarah Fromme - 540-984-3273 or sarah.fromme@emp.shentel.com</w:t>
            </w: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69FA0" wp14:editId="08A69DA3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209550</wp:posOffset>
                      </wp:positionV>
                      <wp:extent cx="3076575" cy="1114425"/>
                      <wp:effectExtent l="19050" t="19050" r="47625" b="47625"/>
                      <wp:wrapNone/>
                      <wp:docPr id="1026" name="Text Box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Please remit to: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WICT Virginia Chapter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ATTN: Nathalie Capelluto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br/>
                                    <w:t>3080 Centreville Road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br/>
                                    <w:t>Herndon, VA  20171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69F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6" o:spid="_x0000_s1026" type="#_x0000_t202" style="position:absolute;margin-left:146.25pt;margin-top:16.5pt;width:242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" strokeweight="4.5pt">
                      <v:stroke linestyle="thinThick"/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Please remit to: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WICT Virginia Chapter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ATTN: Nathalie Capelluto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br/>
                              <w:t>3080 Centreville Road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br/>
                              <w:t>Herndon, VA  20171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A27E4" wp14:editId="69D94013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209550</wp:posOffset>
                      </wp:positionV>
                      <wp:extent cx="3076575" cy="1114425"/>
                      <wp:effectExtent l="19050" t="19050" r="47625" b="476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1067" cy="1036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Please remit to: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WICT Virginia Chapter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ATTN: Sarah Fromme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500 Shentel Way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Edinburg, VA 22824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A27E4" id="Text Box 5" o:spid="_x0000_s1027" type="#_x0000_t202" style="position:absolute;margin-left:146.25pt;margin-top:16.5pt;width:242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" strokeweight="4.5pt">
                      <v:stroke linestyle="thinThick"/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Please remit to: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WICT Virginia Chapter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ATTN: Sarah Fromme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500 Shentel Way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Edinburg, VA 22824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16648" w:rsidRPr="00316648">
              <w:trPr>
                <w:trHeight w:val="390"/>
                <w:tblCellSpacing w:w="0" w:type="dxa"/>
              </w:trPr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Calibri" w:eastAsia="Times New Roman" w:hAnsi="Calibri" w:cs="Arial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EB9CCA" wp14:editId="50EAB4F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142875</wp:posOffset>
                      </wp:positionV>
                      <wp:extent cx="6048375" cy="1304925"/>
                      <wp:effectExtent l="0" t="0" r="0" b="0"/>
                      <wp:wrapNone/>
                      <wp:docPr id="1027" name="Text Box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WICT Virginia Chapter is a non-profit organization as defined by Section 501(c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)(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3) of the IRS Code. Donations to the WICT Virginia Chapter are tax deductible to the full extent allowed by law. Please consult your tax advisor.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The WICT Virginia Chapter’s Tax ID number: 26-0583554.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B9CCA" id="Text Box 1027" o:spid="_x0000_s1028" type="#_x0000_t202" style="position:absolute;margin-left:21.75pt;margin-top:11.25pt;width:476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" filled="f" stroked="f"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WICT Virginia Chapter is a non-profit organization as defined by Section 501(c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3) of the IRS Code. Donations to the WICT Virginia Chapter are tax deductible to the full extent allowed by law. Please consult your tax advisor.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The WICT Virginia Chapter’s Tax ID number: 26-0583554.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0"/>
            </w:tblGrid>
            <w:tr w:rsidR="00316648" w:rsidRPr="00316648">
              <w:trPr>
                <w:trHeight w:val="300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Calibri" w:eastAsia="Times New Roman" w:hAnsi="Calibri" w:cs="Arial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C8706E" w:rsidRDefault="00C8706E"/>
    <w:sectPr w:rsidR="00C8706E" w:rsidSect="003166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48"/>
    <w:rsid w:val="00060B10"/>
    <w:rsid w:val="00190C31"/>
    <w:rsid w:val="00232C1C"/>
    <w:rsid w:val="00316648"/>
    <w:rsid w:val="00324819"/>
    <w:rsid w:val="004A2153"/>
    <w:rsid w:val="004E17E7"/>
    <w:rsid w:val="00530AD2"/>
    <w:rsid w:val="00734262"/>
    <w:rsid w:val="00855C2B"/>
    <w:rsid w:val="00886C4A"/>
    <w:rsid w:val="0098238E"/>
    <w:rsid w:val="00B50844"/>
    <w:rsid w:val="00C84816"/>
    <w:rsid w:val="00C8706E"/>
    <w:rsid w:val="00D64A19"/>
    <w:rsid w:val="00E8202D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CC638-0CBA-4630-9A57-E3184116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6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1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851884-009C-4F8D-91D9-14C023DC8223}"/>
</file>

<file path=customXml/itemProps2.xml><?xml version="1.0" encoding="utf-8"?>
<ds:datastoreItem xmlns:ds="http://schemas.openxmlformats.org/officeDocument/2006/customXml" ds:itemID="{D2B641BE-D182-4AC0-894F-588B3825AD97}"/>
</file>

<file path=customXml/itemProps3.xml><?xml version="1.0" encoding="utf-8"?>
<ds:datastoreItem xmlns:ds="http://schemas.openxmlformats.org/officeDocument/2006/customXml" ds:itemID="{FBCBD96B-0409-4C03-861A-B32BDF865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Fromme</dc:creator>
  <cp:lastModifiedBy>Sarah Fromme</cp:lastModifiedBy>
  <cp:revision>18</cp:revision>
  <cp:lastPrinted>2018-01-09T18:40:00Z</cp:lastPrinted>
  <dcterms:created xsi:type="dcterms:W3CDTF">2016-05-10T13:19:00Z</dcterms:created>
  <dcterms:modified xsi:type="dcterms:W3CDTF">2018-01-09T18:42:00Z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